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4CA2" w14:textId="77777777" w:rsidR="00540C4B" w:rsidRDefault="00540C4B" w:rsidP="001F1046">
      <w:pPr>
        <w:spacing w:after="0" w:line="240" w:lineRule="auto"/>
        <w:jc w:val="center"/>
        <w:rPr>
          <w:rFonts w:ascii="Ebrima" w:hAnsi="Ebrima"/>
          <w:b/>
          <w:sz w:val="24"/>
          <w:szCs w:val="24"/>
        </w:rPr>
      </w:pPr>
    </w:p>
    <w:p w14:paraId="37097EFB" w14:textId="36202D9A" w:rsidR="00444788" w:rsidRDefault="0010310F" w:rsidP="001F1046">
      <w:pPr>
        <w:spacing w:after="0" w:line="240" w:lineRule="auto"/>
        <w:jc w:val="center"/>
        <w:rPr>
          <w:rFonts w:ascii="Ebrima" w:hAnsi="Ebrima"/>
          <w:b/>
          <w:sz w:val="24"/>
          <w:szCs w:val="24"/>
        </w:rPr>
      </w:pPr>
      <w:r w:rsidRPr="0010310F">
        <w:rPr>
          <w:rFonts w:ascii="Ebrima" w:hAnsi="Ebrima"/>
          <w:b/>
          <w:sz w:val="24"/>
          <w:szCs w:val="24"/>
        </w:rPr>
        <w:t xml:space="preserve">JUZGADO PRIMERO CIVIL DEL CIRCUITO DE VALLEDUPAR </w:t>
      </w:r>
      <w:r>
        <w:rPr>
          <w:rFonts w:ascii="Ebrima" w:hAnsi="Ebrima"/>
          <w:b/>
          <w:sz w:val="24"/>
          <w:szCs w:val="24"/>
        </w:rPr>
        <w:t>–</w:t>
      </w:r>
      <w:r w:rsidRPr="0010310F">
        <w:rPr>
          <w:rFonts w:ascii="Ebrima" w:hAnsi="Ebrima"/>
          <w:b/>
          <w:sz w:val="24"/>
          <w:szCs w:val="24"/>
        </w:rPr>
        <w:t xml:space="preserve"> CESAR</w:t>
      </w:r>
    </w:p>
    <w:p w14:paraId="03494F5C" w14:textId="30FA6F41" w:rsidR="0010310F" w:rsidRDefault="0010310F" w:rsidP="001F1046">
      <w:pPr>
        <w:spacing w:after="0" w:line="240" w:lineRule="auto"/>
        <w:jc w:val="center"/>
        <w:rPr>
          <w:rFonts w:ascii="Ebrima" w:hAnsi="Ebrima"/>
          <w:b/>
          <w:sz w:val="24"/>
          <w:szCs w:val="24"/>
        </w:rPr>
      </w:pPr>
    </w:p>
    <w:p w14:paraId="128AD387" w14:textId="72E19D62" w:rsidR="00540C4B" w:rsidRDefault="00540C4B" w:rsidP="001F1046">
      <w:pPr>
        <w:spacing w:after="0" w:line="240" w:lineRule="auto"/>
        <w:jc w:val="center"/>
        <w:rPr>
          <w:rFonts w:ascii="Ebrima" w:hAnsi="Ebrima"/>
          <w:b/>
          <w:sz w:val="24"/>
          <w:szCs w:val="24"/>
        </w:rPr>
      </w:pPr>
    </w:p>
    <w:p w14:paraId="3F06A311" w14:textId="77777777" w:rsidR="00540C4B" w:rsidRPr="00BB617F" w:rsidRDefault="00540C4B" w:rsidP="00540C4B">
      <w:pPr>
        <w:spacing w:after="0" w:line="240" w:lineRule="auto"/>
        <w:jc w:val="center"/>
        <w:rPr>
          <w:rFonts w:ascii="Century Gothic" w:hAnsi="Century Gothic"/>
          <w:b/>
          <w:bCs/>
          <w:sz w:val="24"/>
          <w:szCs w:val="24"/>
        </w:rPr>
      </w:pPr>
      <w:r w:rsidRPr="401E311B">
        <w:rPr>
          <w:rFonts w:ascii="Century Gothic" w:hAnsi="Century Gothic"/>
          <w:b/>
          <w:bCs/>
          <w:sz w:val="24"/>
          <w:szCs w:val="24"/>
        </w:rPr>
        <w:t>AVISO DE REMATE</w:t>
      </w:r>
    </w:p>
    <w:p w14:paraId="7CAA8E40" w14:textId="77777777" w:rsidR="00540C4B" w:rsidRPr="00BB617F" w:rsidRDefault="00540C4B" w:rsidP="00540C4B">
      <w:pPr>
        <w:spacing w:after="0" w:line="240" w:lineRule="auto"/>
        <w:jc w:val="center"/>
        <w:rPr>
          <w:rFonts w:ascii="Century Gothic" w:hAnsi="Century Gothic"/>
          <w:b/>
          <w:sz w:val="24"/>
          <w:szCs w:val="24"/>
        </w:rPr>
      </w:pPr>
      <w:r w:rsidRPr="00BB617F">
        <w:rPr>
          <w:rFonts w:ascii="Century Gothic" w:hAnsi="Century Gothic"/>
          <w:b/>
          <w:sz w:val="24"/>
          <w:szCs w:val="24"/>
        </w:rPr>
        <w:t>(ART. 450 C.G.P.)</w:t>
      </w:r>
    </w:p>
    <w:p w14:paraId="545FB368" w14:textId="12C5E09B" w:rsidR="00540C4B" w:rsidRDefault="00540C4B" w:rsidP="001F1046">
      <w:pPr>
        <w:spacing w:after="0" w:line="240" w:lineRule="auto"/>
        <w:jc w:val="center"/>
        <w:rPr>
          <w:rFonts w:ascii="Ebrima" w:hAnsi="Ebrima"/>
          <w:b/>
          <w:sz w:val="24"/>
          <w:szCs w:val="24"/>
        </w:rPr>
      </w:pPr>
    </w:p>
    <w:tbl>
      <w:tblPr>
        <w:tblStyle w:val="Tablaconcuadrcula"/>
        <w:tblW w:w="0" w:type="auto"/>
        <w:tblLook w:val="04A0" w:firstRow="1" w:lastRow="0" w:firstColumn="1" w:lastColumn="0" w:noHBand="0" w:noVBand="1"/>
      </w:tblPr>
      <w:tblGrid>
        <w:gridCol w:w="4106"/>
        <w:gridCol w:w="4680"/>
      </w:tblGrid>
      <w:tr w:rsidR="00540C4B" w:rsidRPr="00BB617F" w14:paraId="2CB99F2E" w14:textId="77777777" w:rsidTr="00540C4B">
        <w:trPr>
          <w:trHeight w:val="849"/>
        </w:trPr>
        <w:tc>
          <w:tcPr>
            <w:tcW w:w="4106" w:type="dxa"/>
          </w:tcPr>
          <w:p w14:paraId="3EBB99DC" w14:textId="77777777" w:rsidR="00540C4B" w:rsidRPr="00BB617F" w:rsidRDefault="00540C4B" w:rsidP="0036560F">
            <w:pPr>
              <w:rPr>
                <w:rFonts w:ascii="Century Gothic" w:hAnsi="Century Gothic"/>
              </w:rPr>
            </w:pPr>
            <w:r w:rsidRPr="401E311B">
              <w:rPr>
                <w:rFonts w:ascii="Century Gothic" w:hAnsi="Century Gothic"/>
              </w:rPr>
              <w:t>Juzgado que lo requiere:</w:t>
            </w:r>
          </w:p>
        </w:tc>
        <w:tc>
          <w:tcPr>
            <w:tcW w:w="4680" w:type="dxa"/>
          </w:tcPr>
          <w:p w14:paraId="3E0A505C" w14:textId="77777777" w:rsidR="00540C4B" w:rsidRPr="00BB617F" w:rsidRDefault="00540C4B" w:rsidP="00540C4B">
            <w:pPr>
              <w:jc w:val="center"/>
              <w:rPr>
                <w:rFonts w:ascii="Century Gothic" w:hAnsi="Century Gothic"/>
                <w:b/>
                <w:bCs/>
              </w:rPr>
            </w:pPr>
            <w:r w:rsidRPr="401E311B">
              <w:rPr>
                <w:rFonts w:ascii="Century Gothic" w:hAnsi="Century Gothic"/>
                <w:b/>
                <w:bCs/>
              </w:rPr>
              <w:t>JUZGADO PRIMERO CIVIL DEL CIRCUITO DE VALLEDUPAR</w:t>
            </w:r>
          </w:p>
        </w:tc>
      </w:tr>
      <w:tr w:rsidR="00540C4B" w:rsidRPr="00BB617F" w14:paraId="3A2F1D91" w14:textId="77777777" w:rsidTr="00540C4B">
        <w:trPr>
          <w:trHeight w:val="424"/>
        </w:trPr>
        <w:tc>
          <w:tcPr>
            <w:tcW w:w="4106" w:type="dxa"/>
          </w:tcPr>
          <w:p w14:paraId="681C85AB" w14:textId="08D3FA03" w:rsidR="00540C4B" w:rsidRPr="00BB617F" w:rsidRDefault="00540C4B" w:rsidP="0036560F">
            <w:pPr>
              <w:rPr>
                <w:rFonts w:ascii="Century Gothic" w:hAnsi="Century Gothic"/>
              </w:rPr>
            </w:pPr>
            <w:r w:rsidRPr="401E311B">
              <w:rPr>
                <w:rFonts w:ascii="Century Gothic" w:hAnsi="Century Gothic"/>
              </w:rPr>
              <w:t>C</w:t>
            </w:r>
            <w:r>
              <w:rPr>
                <w:rFonts w:ascii="Century Gothic" w:hAnsi="Century Gothic"/>
              </w:rPr>
              <w:t>lase de Proceso</w:t>
            </w:r>
            <w:r w:rsidRPr="401E311B">
              <w:rPr>
                <w:rFonts w:ascii="Century Gothic" w:hAnsi="Century Gothic"/>
              </w:rPr>
              <w:t>:</w:t>
            </w:r>
          </w:p>
        </w:tc>
        <w:tc>
          <w:tcPr>
            <w:tcW w:w="4680" w:type="dxa"/>
          </w:tcPr>
          <w:p w14:paraId="2940E8C9" w14:textId="23EAEAE7" w:rsidR="00540C4B" w:rsidRPr="00BB617F" w:rsidRDefault="00443E09" w:rsidP="0036560F">
            <w:pPr>
              <w:rPr>
                <w:rFonts w:ascii="Century Gothic" w:hAnsi="Century Gothic"/>
              </w:rPr>
            </w:pPr>
            <w:r w:rsidRPr="00443E09">
              <w:rPr>
                <w:rFonts w:ascii="Century Gothic" w:hAnsi="Century Gothic"/>
                <w:highlight w:val="yellow"/>
              </w:rPr>
              <w:t>Indicar clase de proceso</w:t>
            </w:r>
          </w:p>
        </w:tc>
      </w:tr>
      <w:tr w:rsidR="00540C4B" w:rsidRPr="00BB617F" w14:paraId="17B1D066" w14:textId="77777777" w:rsidTr="00540C4B">
        <w:trPr>
          <w:trHeight w:val="424"/>
        </w:trPr>
        <w:tc>
          <w:tcPr>
            <w:tcW w:w="4106" w:type="dxa"/>
          </w:tcPr>
          <w:p w14:paraId="3C8E2682" w14:textId="77777777" w:rsidR="00540C4B" w:rsidRPr="00BB617F" w:rsidRDefault="00540C4B" w:rsidP="0036560F">
            <w:pPr>
              <w:rPr>
                <w:rFonts w:ascii="Century Gothic" w:hAnsi="Century Gothic"/>
              </w:rPr>
            </w:pPr>
            <w:r w:rsidRPr="401E311B">
              <w:rPr>
                <w:rFonts w:ascii="Century Gothic" w:hAnsi="Century Gothic"/>
              </w:rPr>
              <w:t>No. del radicado (23 dígitos).</w:t>
            </w:r>
          </w:p>
        </w:tc>
        <w:tc>
          <w:tcPr>
            <w:tcW w:w="4680" w:type="dxa"/>
          </w:tcPr>
          <w:p w14:paraId="3468131B" w14:textId="77777777" w:rsidR="00540C4B" w:rsidRPr="00BB617F" w:rsidRDefault="00540C4B" w:rsidP="0036560F">
            <w:pPr>
              <w:rPr>
                <w:rFonts w:ascii="Century Gothic" w:eastAsia="Century Gothic" w:hAnsi="Century Gothic" w:cs="Century Gothic"/>
              </w:rPr>
            </w:pPr>
          </w:p>
        </w:tc>
      </w:tr>
      <w:tr w:rsidR="00540C4B" w:rsidRPr="00BB617F" w14:paraId="4E4194FB" w14:textId="77777777" w:rsidTr="00540C4B">
        <w:trPr>
          <w:trHeight w:val="424"/>
        </w:trPr>
        <w:tc>
          <w:tcPr>
            <w:tcW w:w="4106" w:type="dxa"/>
          </w:tcPr>
          <w:p w14:paraId="1B948783" w14:textId="77777777" w:rsidR="00540C4B" w:rsidRPr="00BB617F" w:rsidRDefault="00540C4B" w:rsidP="0036560F">
            <w:pPr>
              <w:rPr>
                <w:rFonts w:ascii="Century Gothic" w:hAnsi="Century Gothic"/>
              </w:rPr>
            </w:pPr>
            <w:r w:rsidRPr="401E311B">
              <w:rPr>
                <w:rFonts w:ascii="Century Gothic" w:hAnsi="Century Gothic"/>
              </w:rPr>
              <w:t xml:space="preserve">Demandante y documento de identidad </w:t>
            </w:r>
          </w:p>
        </w:tc>
        <w:tc>
          <w:tcPr>
            <w:tcW w:w="4680" w:type="dxa"/>
          </w:tcPr>
          <w:p w14:paraId="2C1F77BF" w14:textId="77777777" w:rsidR="00540C4B" w:rsidRPr="00BB617F" w:rsidRDefault="00540C4B" w:rsidP="0036560F">
            <w:pPr>
              <w:rPr>
                <w:rFonts w:ascii="Century Gothic" w:eastAsia="Century Gothic" w:hAnsi="Century Gothic" w:cs="Century Gothic"/>
              </w:rPr>
            </w:pPr>
          </w:p>
        </w:tc>
      </w:tr>
      <w:tr w:rsidR="00540C4B" w:rsidRPr="00BB617F" w14:paraId="16C26C2F" w14:textId="77777777" w:rsidTr="00540C4B">
        <w:trPr>
          <w:trHeight w:val="424"/>
        </w:trPr>
        <w:tc>
          <w:tcPr>
            <w:tcW w:w="4106" w:type="dxa"/>
          </w:tcPr>
          <w:p w14:paraId="44FD3CAC" w14:textId="77777777" w:rsidR="00540C4B" w:rsidRPr="00BB617F" w:rsidRDefault="00540C4B" w:rsidP="0036560F">
            <w:pPr>
              <w:rPr>
                <w:rFonts w:ascii="Century Gothic" w:hAnsi="Century Gothic"/>
              </w:rPr>
            </w:pPr>
            <w:r w:rsidRPr="401E311B">
              <w:rPr>
                <w:rFonts w:ascii="Century Gothic" w:hAnsi="Century Gothic"/>
              </w:rPr>
              <w:t>Demandado y documento de identidad</w:t>
            </w:r>
          </w:p>
        </w:tc>
        <w:tc>
          <w:tcPr>
            <w:tcW w:w="4680" w:type="dxa"/>
          </w:tcPr>
          <w:p w14:paraId="420D6402" w14:textId="77777777" w:rsidR="00540C4B" w:rsidRPr="00BB617F" w:rsidRDefault="00540C4B" w:rsidP="0036560F">
            <w:pPr>
              <w:rPr>
                <w:rFonts w:ascii="Century Gothic" w:eastAsia="Century Gothic" w:hAnsi="Century Gothic" w:cs="Century Gothic"/>
              </w:rPr>
            </w:pPr>
          </w:p>
        </w:tc>
      </w:tr>
      <w:tr w:rsidR="00540C4B" w:rsidRPr="00BB617F" w14:paraId="1001C181" w14:textId="77777777" w:rsidTr="00540C4B">
        <w:trPr>
          <w:trHeight w:val="424"/>
        </w:trPr>
        <w:tc>
          <w:tcPr>
            <w:tcW w:w="4106" w:type="dxa"/>
          </w:tcPr>
          <w:p w14:paraId="3BBCF72E" w14:textId="77777777" w:rsidR="00540C4B" w:rsidRPr="00BB617F" w:rsidRDefault="00540C4B" w:rsidP="0036560F">
            <w:pPr>
              <w:rPr>
                <w:rFonts w:ascii="Century Gothic" w:hAnsi="Century Gothic"/>
              </w:rPr>
            </w:pPr>
            <w:r w:rsidRPr="401E311B">
              <w:rPr>
                <w:rFonts w:ascii="Century Gothic" w:hAnsi="Century Gothic"/>
              </w:rPr>
              <w:t>Fecha y hora del remate.</w:t>
            </w:r>
          </w:p>
        </w:tc>
        <w:tc>
          <w:tcPr>
            <w:tcW w:w="4680" w:type="dxa"/>
          </w:tcPr>
          <w:p w14:paraId="5B636AB6" w14:textId="77777777" w:rsidR="00540C4B" w:rsidRPr="00BB617F" w:rsidRDefault="00540C4B" w:rsidP="0036560F">
            <w:pPr>
              <w:rPr>
                <w:rFonts w:ascii="Century Gothic" w:eastAsia="Century Gothic" w:hAnsi="Century Gothic" w:cs="Century Gothic"/>
              </w:rPr>
            </w:pPr>
          </w:p>
        </w:tc>
      </w:tr>
      <w:tr w:rsidR="00540C4B" w:rsidRPr="00BB617F" w14:paraId="522BB2C0" w14:textId="77777777" w:rsidTr="00540C4B">
        <w:trPr>
          <w:trHeight w:val="424"/>
        </w:trPr>
        <w:tc>
          <w:tcPr>
            <w:tcW w:w="4106" w:type="dxa"/>
          </w:tcPr>
          <w:p w14:paraId="2E692F3B" w14:textId="77777777" w:rsidR="00540C4B" w:rsidRPr="00BB617F" w:rsidRDefault="00540C4B" w:rsidP="0036560F">
            <w:pPr>
              <w:rPr>
                <w:rFonts w:ascii="Century Gothic" w:hAnsi="Century Gothic"/>
              </w:rPr>
            </w:pPr>
            <w:r w:rsidRPr="401E311B">
              <w:rPr>
                <w:rFonts w:ascii="Century Gothic" w:hAnsi="Century Gothic"/>
              </w:rPr>
              <w:t>Bienes a rematar (indicar clase, especie, cantidad, si son muebles; si son inmuebles, matrícula de su registro, si existiere, y la dirección o lugar de ubicación).</w:t>
            </w:r>
          </w:p>
        </w:tc>
        <w:tc>
          <w:tcPr>
            <w:tcW w:w="4680" w:type="dxa"/>
          </w:tcPr>
          <w:p w14:paraId="1445BB36" w14:textId="77777777" w:rsidR="00540C4B" w:rsidRPr="00BB617F" w:rsidRDefault="00540C4B" w:rsidP="0036560F">
            <w:pPr>
              <w:rPr>
                <w:rFonts w:ascii="Century Gothic" w:hAnsi="Century Gothic"/>
              </w:rPr>
            </w:pPr>
          </w:p>
        </w:tc>
      </w:tr>
      <w:tr w:rsidR="00540C4B" w:rsidRPr="00BB617F" w14:paraId="58FBEA46" w14:textId="77777777" w:rsidTr="00540C4B">
        <w:trPr>
          <w:trHeight w:val="424"/>
        </w:trPr>
        <w:tc>
          <w:tcPr>
            <w:tcW w:w="4106" w:type="dxa"/>
          </w:tcPr>
          <w:p w14:paraId="71754910" w14:textId="77777777" w:rsidR="00540C4B" w:rsidRPr="00BB617F" w:rsidRDefault="00540C4B" w:rsidP="0036560F">
            <w:pPr>
              <w:rPr>
                <w:rFonts w:ascii="Century Gothic" w:hAnsi="Century Gothic"/>
              </w:rPr>
            </w:pPr>
            <w:r w:rsidRPr="401E311B">
              <w:rPr>
                <w:rFonts w:ascii="Century Gothic" w:hAnsi="Century Gothic"/>
              </w:rPr>
              <w:t>Nombre del Secuestre</w:t>
            </w:r>
          </w:p>
        </w:tc>
        <w:tc>
          <w:tcPr>
            <w:tcW w:w="4680" w:type="dxa"/>
          </w:tcPr>
          <w:p w14:paraId="3B80D86F" w14:textId="77777777" w:rsidR="00540C4B" w:rsidRPr="00BB617F" w:rsidRDefault="00540C4B" w:rsidP="0036560F">
            <w:pPr>
              <w:rPr>
                <w:rFonts w:ascii="Century Gothic" w:hAnsi="Century Gothic"/>
              </w:rPr>
            </w:pPr>
          </w:p>
        </w:tc>
      </w:tr>
      <w:tr w:rsidR="00540C4B" w:rsidRPr="00BB617F" w14:paraId="6D1E75A7" w14:textId="77777777" w:rsidTr="00540C4B">
        <w:trPr>
          <w:trHeight w:val="424"/>
        </w:trPr>
        <w:tc>
          <w:tcPr>
            <w:tcW w:w="4106" w:type="dxa"/>
          </w:tcPr>
          <w:p w14:paraId="53575200" w14:textId="77777777" w:rsidR="00540C4B" w:rsidRPr="00BB617F" w:rsidRDefault="00540C4B" w:rsidP="0036560F">
            <w:pPr>
              <w:rPr>
                <w:rFonts w:ascii="Century Gothic" w:hAnsi="Century Gothic"/>
              </w:rPr>
            </w:pPr>
            <w:r w:rsidRPr="401E311B">
              <w:rPr>
                <w:rFonts w:ascii="Century Gothic" w:hAnsi="Century Gothic"/>
              </w:rPr>
              <w:t>Dirección y teléfono del Secuestre.</w:t>
            </w:r>
          </w:p>
        </w:tc>
        <w:tc>
          <w:tcPr>
            <w:tcW w:w="4680" w:type="dxa"/>
          </w:tcPr>
          <w:p w14:paraId="57F1AA48" w14:textId="77777777" w:rsidR="00540C4B" w:rsidRPr="00BB617F" w:rsidRDefault="00540C4B" w:rsidP="0036560F">
            <w:pPr>
              <w:rPr>
                <w:rFonts w:ascii="Century Gothic" w:hAnsi="Century Gothic"/>
              </w:rPr>
            </w:pPr>
          </w:p>
        </w:tc>
      </w:tr>
      <w:tr w:rsidR="00540C4B" w:rsidRPr="00BB617F" w14:paraId="6DF1CBD4" w14:textId="77777777" w:rsidTr="00540C4B">
        <w:trPr>
          <w:trHeight w:val="424"/>
        </w:trPr>
        <w:tc>
          <w:tcPr>
            <w:tcW w:w="4106" w:type="dxa"/>
          </w:tcPr>
          <w:p w14:paraId="44947E48" w14:textId="2E7330AC" w:rsidR="00540C4B" w:rsidRPr="00BB617F" w:rsidRDefault="00540C4B" w:rsidP="0036560F">
            <w:pPr>
              <w:rPr>
                <w:rFonts w:ascii="Century Gothic" w:hAnsi="Century Gothic"/>
              </w:rPr>
            </w:pPr>
            <w:r w:rsidRPr="401E311B">
              <w:rPr>
                <w:rFonts w:ascii="Century Gothic" w:hAnsi="Century Gothic"/>
              </w:rPr>
              <w:t>Avalúo del bien a rematar</w:t>
            </w:r>
            <w:r w:rsidR="00C127CB">
              <w:rPr>
                <w:rFonts w:ascii="Century Gothic" w:hAnsi="Century Gothic"/>
              </w:rPr>
              <w:t>:</w:t>
            </w:r>
          </w:p>
        </w:tc>
        <w:tc>
          <w:tcPr>
            <w:tcW w:w="4680" w:type="dxa"/>
          </w:tcPr>
          <w:p w14:paraId="0FBD5851" w14:textId="57D36C02" w:rsidR="00540C4B" w:rsidRPr="00BB617F" w:rsidRDefault="00443E09" w:rsidP="0036560F">
            <w:pPr>
              <w:jc w:val="center"/>
              <w:rPr>
                <w:rFonts w:ascii="Century Gothic" w:hAnsi="Century Gothic"/>
              </w:rPr>
            </w:pPr>
            <w:r>
              <w:rPr>
                <w:rFonts w:ascii="Century Gothic" w:hAnsi="Century Gothic"/>
              </w:rPr>
              <w:t>Ultimo avaluó Aprobado</w:t>
            </w:r>
          </w:p>
        </w:tc>
      </w:tr>
      <w:tr w:rsidR="00540C4B" w:rsidRPr="00BB617F" w14:paraId="3AB9C5BF" w14:textId="77777777" w:rsidTr="00540C4B">
        <w:trPr>
          <w:trHeight w:val="424"/>
        </w:trPr>
        <w:tc>
          <w:tcPr>
            <w:tcW w:w="4106" w:type="dxa"/>
          </w:tcPr>
          <w:p w14:paraId="70256AE4" w14:textId="41CF5E40" w:rsidR="00540C4B" w:rsidRPr="00BB617F" w:rsidRDefault="00540C4B" w:rsidP="0036560F">
            <w:pPr>
              <w:rPr>
                <w:rFonts w:ascii="Century Gothic" w:hAnsi="Century Gothic"/>
              </w:rPr>
            </w:pPr>
            <w:r w:rsidRPr="401E311B">
              <w:rPr>
                <w:rFonts w:ascii="Century Gothic" w:hAnsi="Century Gothic"/>
              </w:rPr>
              <w:t>Base de postura</w:t>
            </w:r>
            <w:r w:rsidR="00C127CB">
              <w:rPr>
                <w:rFonts w:ascii="Century Gothic" w:hAnsi="Century Gothic"/>
              </w:rPr>
              <w:t>:</w:t>
            </w:r>
          </w:p>
        </w:tc>
        <w:tc>
          <w:tcPr>
            <w:tcW w:w="4680" w:type="dxa"/>
          </w:tcPr>
          <w:p w14:paraId="668295CD" w14:textId="4D7AA272" w:rsidR="00540C4B" w:rsidRPr="00BB617F" w:rsidRDefault="00540C4B" w:rsidP="0036560F">
            <w:pPr>
              <w:jc w:val="center"/>
              <w:rPr>
                <w:rFonts w:ascii="Century Gothic" w:hAnsi="Century Gothic"/>
              </w:rPr>
            </w:pPr>
            <w:r>
              <w:rPr>
                <w:rFonts w:ascii="Century Gothic" w:hAnsi="Century Gothic"/>
              </w:rPr>
              <w:t>7</w:t>
            </w:r>
            <w:r w:rsidRPr="401E311B">
              <w:rPr>
                <w:rFonts w:ascii="Century Gothic" w:hAnsi="Century Gothic"/>
              </w:rPr>
              <w:t>0%</w:t>
            </w:r>
            <w:r w:rsidR="00443E09">
              <w:rPr>
                <w:rFonts w:ascii="Century Gothic" w:hAnsi="Century Gothic"/>
              </w:rPr>
              <w:t xml:space="preserve"> del Avaluó</w:t>
            </w:r>
          </w:p>
        </w:tc>
      </w:tr>
      <w:tr w:rsidR="00540C4B" w:rsidRPr="00BB617F" w14:paraId="6535548D" w14:textId="77777777" w:rsidTr="00540C4B">
        <w:trPr>
          <w:trHeight w:val="424"/>
        </w:trPr>
        <w:tc>
          <w:tcPr>
            <w:tcW w:w="4106" w:type="dxa"/>
          </w:tcPr>
          <w:p w14:paraId="2EE331B0" w14:textId="60074686" w:rsidR="00540C4B" w:rsidRPr="401E311B" w:rsidRDefault="00540C4B" w:rsidP="0036560F">
            <w:pPr>
              <w:rPr>
                <w:rFonts w:ascii="Century Gothic" w:hAnsi="Century Gothic"/>
              </w:rPr>
            </w:pPr>
            <w:r>
              <w:rPr>
                <w:rFonts w:ascii="Century Gothic" w:hAnsi="Century Gothic"/>
              </w:rPr>
              <w:t>Deposito para hacer postura:</w:t>
            </w:r>
          </w:p>
        </w:tc>
        <w:tc>
          <w:tcPr>
            <w:tcW w:w="4680" w:type="dxa"/>
          </w:tcPr>
          <w:p w14:paraId="5CF60547" w14:textId="01C61AEA" w:rsidR="00540C4B" w:rsidRDefault="00540C4B" w:rsidP="0036560F">
            <w:pPr>
              <w:jc w:val="center"/>
              <w:rPr>
                <w:rFonts w:ascii="Century Gothic" w:hAnsi="Century Gothic"/>
              </w:rPr>
            </w:pPr>
            <w:r>
              <w:rPr>
                <w:rFonts w:ascii="Century Gothic" w:hAnsi="Century Gothic"/>
              </w:rPr>
              <w:t>40%</w:t>
            </w:r>
            <w:r w:rsidR="00443E09">
              <w:rPr>
                <w:rFonts w:ascii="Century Gothic" w:hAnsi="Century Gothic"/>
              </w:rPr>
              <w:t xml:space="preserve"> del Avaluó</w:t>
            </w:r>
          </w:p>
        </w:tc>
      </w:tr>
      <w:tr w:rsidR="00540C4B" w:rsidRPr="00BB617F" w14:paraId="46294E0B" w14:textId="77777777" w:rsidTr="00540C4B">
        <w:trPr>
          <w:trHeight w:val="424"/>
        </w:trPr>
        <w:tc>
          <w:tcPr>
            <w:tcW w:w="4106" w:type="dxa"/>
          </w:tcPr>
          <w:p w14:paraId="03E3F5ED" w14:textId="77777777" w:rsidR="00540C4B" w:rsidRPr="00BB617F" w:rsidRDefault="00540C4B" w:rsidP="0036560F">
            <w:pPr>
              <w:rPr>
                <w:rFonts w:ascii="Century Gothic" w:hAnsi="Century Gothic"/>
              </w:rPr>
            </w:pPr>
            <w:r w:rsidRPr="401E311B">
              <w:rPr>
                <w:rFonts w:ascii="Century Gothic" w:hAnsi="Century Gothic"/>
              </w:rPr>
              <w:t>Fecha del auto que ordenó el remate.</w:t>
            </w:r>
          </w:p>
        </w:tc>
        <w:tc>
          <w:tcPr>
            <w:tcW w:w="4680" w:type="dxa"/>
          </w:tcPr>
          <w:p w14:paraId="5B5E27CA" w14:textId="77777777" w:rsidR="00540C4B" w:rsidRPr="00BB617F" w:rsidRDefault="00540C4B" w:rsidP="0036560F">
            <w:pPr>
              <w:jc w:val="center"/>
              <w:rPr>
                <w:rFonts w:ascii="Century Gothic" w:hAnsi="Century Gothic"/>
              </w:rPr>
            </w:pPr>
          </w:p>
        </w:tc>
      </w:tr>
      <w:tr w:rsidR="00540C4B" w:rsidRPr="00BB617F" w14:paraId="1291BE0E" w14:textId="77777777" w:rsidTr="00540C4B">
        <w:trPr>
          <w:trHeight w:val="424"/>
        </w:trPr>
        <w:tc>
          <w:tcPr>
            <w:tcW w:w="4106" w:type="dxa"/>
          </w:tcPr>
          <w:p w14:paraId="39A3D7C9" w14:textId="77777777" w:rsidR="00540C4B" w:rsidRPr="00BB617F" w:rsidRDefault="00540C4B" w:rsidP="0036560F">
            <w:pPr>
              <w:rPr>
                <w:rFonts w:ascii="Century Gothic" w:hAnsi="Century Gothic"/>
              </w:rPr>
            </w:pPr>
            <w:r w:rsidRPr="401E311B">
              <w:rPr>
                <w:rFonts w:ascii="Century Gothic" w:hAnsi="Century Gothic"/>
              </w:rPr>
              <w:t xml:space="preserve">Cuenta del Juzgado para consignar la postura. </w:t>
            </w:r>
          </w:p>
        </w:tc>
        <w:tc>
          <w:tcPr>
            <w:tcW w:w="4680" w:type="dxa"/>
          </w:tcPr>
          <w:p w14:paraId="5D9A010D" w14:textId="77777777" w:rsidR="00540C4B" w:rsidRPr="00BB617F" w:rsidRDefault="00540C4B" w:rsidP="0036560F">
            <w:pPr>
              <w:jc w:val="center"/>
              <w:rPr>
                <w:rFonts w:ascii="Century Gothic" w:hAnsi="Century Gothic"/>
              </w:rPr>
            </w:pPr>
            <w:r w:rsidRPr="401E311B">
              <w:rPr>
                <w:rFonts w:ascii="Century Gothic" w:hAnsi="Century Gothic"/>
              </w:rPr>
              <w:t>20001203100</w:t>
            </w:r>
            <w:r>
              <w:rPr>
                <w:rFonts w:ascii="Century Gothic" w:hAnsi="Century Gothic"/>
              </w:rPr>
              <w:t>1</w:t>
            </w:r>
          </w:p>
          <w:p w14:paraId="7827310D" w14:textId="77777777" w:rsidR="00540C4B" w:rsidRPr="00BB617F" w:rsidRDefault="00540C4B" w:rsidP="0036560F">
            <w:pPr>
              <w:jc w:val="center"/>
              <w:rPr>
                <w:rFonts w:ascii="Century Gothic" w:hAnsi="Century Gothic"/>
              </w:rPr>
            </w:pPr>
            <w:r w:rsidRPr="401E311B">
              <w:rPr>
                <w:rFonts w:ascii="Century Gothic" w:hAnsi="Century Gothic"/>
              </w:rPr>
              <w:t>Banco Agrario de Colombia</w:t>
            </w:r>
          </w:p>
        </w:tc>
      </w:tr>
      <w:tr w:rsidR="00540C4B" w:rsidRPr="00BB617F" w14:paraId="67672217" w14:textId="77777777" w:rsidTr="00540C4B">
        <w:trPr>
          <w:trHeight w:val="424"/>
        </w:trPr>
        <w:tc>
          <w:tcPr>
            <w:tcW w:w="4106" w:type="dxa"/>
          </w:tcPr>
          <w:p w14:paraId="7C34DC26" w14:textId="77777777" w:rsidR="00540C4B" w:rsidRPr="401E311B" w:rsidRDefault="00540C4B" w:rsidP="0036560F">
            <w:pPr>
              <w:rPr>
                <w:rFonts w:ascii="Century Gothic" w:hAnsi="Century Gothic"/>
              </w:rPr>
            </w:pPr>
            <w:r>
              <w:rPr>
                <w:rFonts w:ascii="Century Gothic" w:hAnsi="Century Gothic"/>
              </w:rPr>
              <w:t>Link Expediente.</w:t>
            </w:r>
          </w:p>
        </w:tc>
        <w:tc>
          <w:tcPr>
            <w:tcW w:w="4680" w:type="dxa"/>
          </w:tcPr>
          <w:p w14:paraId="12EE9F6F" w14:textId="77777777" w:rsidR="00540C4B" w:rsidRPr="401E311B" w:rsidRDefault="00540C4B" w:rsidP="0036560F">
            <w:pPr>
              <w:jc w:val="center"/>
              <w:rPr>
                <w:rFonts w:ascii="Century Gothic" w:hAnsi="Century Gothic"/>
              </w:rPr>
            </w:pPr>
            <w:bookmarkStart w:id="0" w:name="_GoBack"/>
            <w:bookmarkEnd w:id="0"/>
          </w:p>
        </w:tc>
      </w:tr>
      <w:tr w:rsidR="00540C4B" w:rsidRPr="00BB617F" w14:paraId="0C7EB8D3" w14:textId="77777777" w:rsidTr="00540C4B">
        <w:trPr>
          <w:trHeight w:val="424"/>
        </w:trPr>
        <w:tc>
          <w:tcPr>
            <w:tcW w:w="4106" w:type="dxa"/>
          </w:tcPr>
          <w:p w14:paraId="7A93B21B" w14:textId="77777777" w:rsidR="00540C4B" w:rsidRPr="00BB617F" w:rsidRDefault="00540C4B" w:rsidP="0036560F">
            <w:pPr>
              <w:rPr>
                <w:rFonts w:ascii="Century Gothic" w:hAnsi="Century Gothic"/>
              </w:rPr>
            </w:pPr>
            <w:r w:rsidRPr="401E311B">
              <w:rPr>
                <w:rFonts w:ascii="Century Gothic" w:hAnsi="Century Gothic"/>
              </w:rPr>
              <w:t>Link para conectarse a la audiencia.</w:t>
            </w:r>
          </w:p>
        </w:tc>
        <w:tc>
          <w:tcPr>
            <w:tcW w:w="4680" w:type="dxa"/>
          </w:tcPr>
          <w:p w14:paraId="0F24A947" w14:textId="77777777" w:rsidR="00540C4B" w:rsidRPr="00BB617F" w:rsidRDefault="00540C4B" w:rsidP="0036560F">
            <w:pPr>
              <w:jc w:val="center"/>
              <w:rPr>
                <w:rFonts w:ascii="Century Gothic" w:eastAsia="Century Gothic" w:hAnsi="Century Gothic" w:cs="Century Gothic"/>
                <w:sz w:val="20"/>
                <w:szCs w:val="20"/>
              </w:rPr>
            </w:pPr>
          </w:p>
        </w:tc>
      </w:tr>
    </w:tbl>
    <w:p w14:paraId="4C46446B" w14:textId="4A92EE33" w:rsidR="00540C4B" w:rsidRDefault="00540C4B" w:rsidP="001F1046">
      <w:pPr>
        <w:spacing w:after="0" w:line="240" w:lineRule="auto"/>
        <w:jc w:val="center"/>
        <w:rPr>
          <w:rFonts w:ascii="Ebrima" w:hAnsi="Ebrima"/>
          <w:b/>
          <w:sz w:val="24"/>
          <w:szCs w:val="24"/>
        </w:rPr>
      </w:pPr>
    </w:p>
    <w:p w14:paraId="01C8E95B" w14:textId="13ACFED6" w:rsidR="00540C4B" w:rsidRDefault="00540C4B" w:rsidP="001F1046">
      <w:pPr>
        <w:spacing w:after="0" w:line="240" w:lineRule="auto"/>
        <w:jc w:val="center"/>
        <w:rPr>
          <w:rFonts w:ascii="Ebrima" w:hAnsi="Ebrima"/>
          <w:b/>
          <w:sz w:val="24"/>
          <w:szCs w:val="24"/>
        </w:rPr>
      </w:pPr>
    </w:p>
    <w:p w14:paraId="72249ED6" w14:textId="77777777" w:rsidR="00540C4B" w:rsidRDefault="00540C4B" w:rsidP="001F1046">
      <w:pPr>
        <w:spacing w:after="0" w:line="240" w:lineRule="auto"/>
        <w:jc w:val="center"/>
        <w:rPr>
          <w:rFonts w:ascii="Ebrima" w:hAnsi="Ebrima"/>
          <w:b/>
          <w:sz w:val="24"/>
          <w:szCs w:val="24"/>
        </w:rPr>
      </w:pPr>
    </w:p>
    <w:p w14:paraId="30A25CF2" w14:textId="77777777" w:rsidR="00540C4B" w:rsidRDefault="00540C4B" w:rsidP="001F1046">
      <w:pPr>
        <w:spacing w:after="0" w:line="240" w:lineRule="auto"/>
        <w:jc w:val="center"/>
        <w:rPr>
          <w:rFonts w:ascii="Ebrima" w:hAnsi="Ebrima"/>
          <w:b/>
          <w:sz w:val="24"/>
          <w:szCs w:val="24"/>
        </w:rPr>
      </w:pPr>
    </w:p>
    <w:p w14:paraId="6EB902C0" w14:textId="01EE5E40" w:rsidR="00540C4B" w:rsidRDefault="00540C4B" w:rsidP="001F1046">
      <w:pPr>
        <w:spacing w:after="0" w:line="240" w:lineRule="auto"/>
        <w:jc w:val="center"/>
        <w:rPr>
          <w:rFonts w:ascii="Ebrima" w:hAnsi="Ebrima"/>
          <w:b/>
          <w:sz w:val="24"/>
          <w:szCs w:val="24"/>
        </w:rPr>
      </w:pPr>
      <w:r>
        <w:rPr>
          <w:rFonts w:ascii="Ebrima" w:hAnsi="Ebrima"/>
          <w:b/>
          <w:sz w:val="24"/>
          <w:szCs w:val="24"/>
        </w:rPr>
        <w:t>EDUARDO CUBIDES BERNIER</w:t>
      </w:r>
    </w:p>
    <w:p w14:paraId="32E47871" w14:textId="7A385DFB" w:rsidR="00540C4B" w:rsidRPr="0010310F" w:rsidRDefault="00540C4B" w:rsidP="001F1046">
      <w:pPr>
        <w:spacing w:after="0" w:line="240" w:lineRule="auto"/>
        <w:jc w:val="center"/>
        <w:rPr>
          <w:rFonts w:ascii="Ebrima" w:hAnsi="Ebrima"/>
          <w:b/>
          <w:sz w:val="24"/>
          <w:szCs w:val="24"/>
        </w:rPr>
      </w:pPr>
      <w:r>
        <w:rPr>
          <w:rFonts w:ascii="Ebrima" w:hAnsi="Ebrima"/>
          <w:b/>
          <w:sz w:val="24"/>
          <w:szCs w:val="24"/>
        </w:rPr>
        <w:t>SECRETARIO</w:t>
      </w:r>
    </w:p>
    <w:sectPr w:rsidR="00540C4B" w:rsidRPr="0010310F" w:rsidSect="00540C4B">
      <w:headerReference w:type="default" r:id="rId11"/>
      <w:footerReference w:type="default" r:id="rId12"/>
      <w:pgSz w:w="12247" w:h="20185" w:code="14"/>
      <w:pgMar w:top="1417" w:right="1701" w:bottom="1417"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1151" w14:textId="77777777" w:rsidR="00BE33B9" w:rsidRDefault="00BE33B9" w:rsidP="00FA4BA4">
      <w:pPr>
        <w:spacing w:after="0" w:line="240" w:lineRule="auto"/>
      </w:pPr>
      <w:r>
        <w:separator/>
      </w:r>
    </w:p>
  </w:endnote>
  <w:endnote w:type="continuationSeparator" w:id="0">
    <w:p w14:paraId="07BF8063" w14:textId="77777777" w:rsidR="00BE33B9" w:rsidRDefault="00BE33B9" w:rsidP="00FA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Montserrat Light">
    <w:altName w:val="Calibri"/>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55699" w14:textId="77777777" w:rsidR="00FA4BA4" w:rsidRDefault="00FA4BA4" w:rsidP="000934AA">
    <w:pPr>
      <w:pStyle w:val="Piedepgina"/>
      <w:tabs>
        <w:tab w:val="clear" w:pos="4419"/>
        <w:tab w:val="clear" w:pos="8838"/>
        <w:tab w:val="left" w:pos="2536"/>
      </w:tabs>
    </w:pPr>
    <w:r>
      <w:rPr>
        <w:noProof/>
      </w:rPr>
      <w:drawing>
        <wp:anchor distT="0" distB="0" distL="114300" distR="114300" simplePos="0" relativeHeight="251659776" behindDoc="1" locked="0" layoutInCell="1" allowOverlap="1" wp14:anchorId="4D9F7217" wp14:editId="78E8C34E">
          <wp:simplePos x="0" y="0"/>
          <wp:positionH relativeFrom="margin">
            <wp:align>left</wp:align>
          </wp:positionH>
          <wp:positionV relativeFrom="paragraph">
            <wp:posOffset>6350</wp:posOffset>
          </wp:positionV>
          <wp:extent cx="1583141" cy="163773"/>
          <wp:effectExtent l="0" t="0" r="0" b="825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l="5535" t="86651" r="74046" b="11731"/>
                  <a:stretch/>
                </pic:blipFill>
                <pic:spPr bwMode="auto">
                  <a:xfrm>
                    <a:off x="0" y="0"/>
                    <a:ext cx="1583141" cy="1637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34AA">
      <w:tab/>
    </w:r>
  </w:p>
  <w:p w14:paraId="68380844" w14:textId="77777777" w:rsidR="000934AA" w:rsidRDefault="000934AA" w:rsidP="000934AA">
    <w:pPr>
      <w:pStyle w:val="Piedepgina"/>
      <w:tabs>
        <w:tab w:val="clear" w:pos="4419"/>
        <w:tab w:val="clear" w:pos="8838"/>
        <w:tab w:val="left" w:pos="2536"/>
      </w:tabs>
    </w:pPr>
  </w:p>
  <w:p w14:paraId="48A20CFE" w14:textId="77777777" w:rsidR="000934AA" w:rsidRPr="000934AA" w:rsidRDefault="000934AA">
    <w:pPr>
      <w:pStyle w:val="Piedepgina"/>
      <w:rPr>
        <w:rFonts w:ascii="Montserrat Light" w:hAnsi="Montserrat Light"/>
        <w:b/>
        <w:sz w:val="18"/>
      </w:rPr>
    </w:pPr>
    <w:r w:rsidRPr="000934AA">
      <w:rPr>
        <w:rFonts w:ascii="Montserrat Light" w:hAnsi="Montserrat Light"/>
        <w:b/>
        <w:sz w:val="18"/>
      </w:rPr>
      <w:t>Rama Judicial</w:t>
    </w:r>
  </w:p>
  <w:p w14:paraId="0BD94285" w14:textId="77777777" w:rsidR="000934AA" w:rsidRPr="000934AA" w:rsidRDefault="000934AA">
    <w:pPr>
      <w:pStyle w:val="Piedepgina"/>
      <w:rPr>
        <w:rFonts w:ascii="Montserrat Light" w:hAnsi="Montserrat Light"/>
        <w:b/>
        <w:sz w:val="18"/>
      </w:rPr>
    </w:pPr>
    <w:r w:rsidRPr="000934AA">
      <w:rPr>
        <w:rFonts w:ascii="Montserrat Light" w:hAnsi="Montserrat Light"/>
        <w:b/>
        <w:sz w:val="18"/>
      </w:rPr>
      <w:t>Juzgado Primero Civil Circuito de Valledupar</w:t>
    </w:r>
  </w:p>
  <w:p w14:paraId="28D99E6B" w14:textId="77777777" w:rsidR="000934AA" w:rsidRPr="000934AA" w:rsidRDefault="000934AA">
    <w:pPr>
      <w:pStyle w:val="Piedepgina"/>
      <w:rPr>
        <w:rFonts w:ascii="Montserrat Light" w:hAnsi="Montserrat Light"/>
        <w:b/>
        <w:sz w:val="18"/>
      </w:rPr>
    </w:pPr>
    <w:r w:rsidRPr="000934AA">
      <w:rPr>
        <w:rFonts w:ascii="Montserrat Light" w:hAnsi="Montserrat Light"/>
        <w:b/>
        <w:sz w:val="18"/>
      </w:rPr>
      <w:t>Carrera 14 con calle14 Palacio de Justicia Piso 5</w:t>
    </w:r>
  </w:p>
  <w:p w14:paraId="3F9F27E4" w14:textId="77777777" w:rsidR="000934AA" w:rsidRPr="000934AA" w:rsidRDefault="000934AA">
    <w:pPr>
      <w:pStyle w:val="Piedepgina"/>
      <w:rPr>
        <w:rFonts w:ascii="Montserrat Light" w:hAnsi="Montserrat Light"/>
        <w:b/>
        <w:sz w:val="18"/>
      </w:rPr>
    </w:pPr>
    <w:r w:rsidRPr="000934AA">
      <w:rPr>
        <w:rFonts w:ascii="Montserrat Light" w:hAnsi="Montserrat Light"/>
        <w:b/>
        <w:sz w:val="18"/>
      </w:rPr>
      <w:t>Celular 3016003001</w:t>
    </w:r>
  </w:p>
  <w:p w14:paraId="57CA386F" w14:textId="77777777" w:rsidR="000934AA" w:rsidRPr="000934AA" w:rsidRDefault="00443E09">
    <w:pPr>
      <w:pStyle w:val="Piedepgina"/>
      <w:rPr>
        <w:rFonts w:ascii="Montserrat Light" w:hAnsi="Montserrat Light"/>
        <w:b/>
        <w:sz w:val="18"/>
      </w:rPr>
    </w:pPr>
    <w:hyperlink r:id="rId2" w:history="1">
      <w:r w:rsidR="000934AA" w:rsidRPr="000934AA">
        <w:rPr>
          <w:rStyle w:val="Hipervnculo"/>
          <w:rFonts w:ascii="Montserrat Light" w:hAnsi="Montserrat Light"/>
          <w:b/>
          <w:sz w:val="18"/>
        </w:rPr>
        <w:t>J01ccvpar@cendoj.ramajudicial.gov.co</w:t>
      </w:r>
    </w:hyperlink>
    <w:r w:rsidR="000934AA" w:rsidRPr="000934AA">
      <w:rPr>
        <w:rFonts w:ascii="Montserrat Light" w:hAnsi="Montserrat Light"/>
        <w:b/>
        <w:sz w:val="18"/>
      </w:rPr>
      <w:t xml:space="preserve"> </w:t>
    </w:r>
  </w:p>
  <w:p w14:paraId="03E3D5AA" w14:textId="0236F21E" w:rsidR="00FA4BA4" w:rsidRPr="000934AA" w:rsidRDefault="00443E09">
    <w:pPr>
      <w:pStyle w:val="Piedepgina"/>
      <w:rPr>
        <w:rFonts w:ascii="Montserrat Light" w:hAnsi="Montserrat Light"/>
        <w:b/>
        <w:sz w:val="18"/>
      </w:rPr>
    </w:pPr>
    <w:hyperlink r:id="rId3" w:history="1">
      <w:r w:rsidR="00EA46C5" w:rsidRPr="00EA46C5">
        <w:rPr>
          <w:rStyle w:val="Hipervnculo"/>
          <w:rFonts w:ascii="Montserrat Light" w:hAnsi="Montserrat Light"/>
          <w:b/>
          <w:sz w:val="18"/>
        </w:rPr>
        <w:t>Publicaciones Procesales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1EC2F" w14:textId="77777777" w:rsidR="00BE33B9" w:rsidRDefault="00BE33B9" w:rsidP="00FA4BA4">
      <w:pPr>
        <w:spacing w:after="0" w:line="240" w:lineRule="auto"/>
      </w:pPr>
      <w:r>
        <w:separator/>
      </w:r>
    </w:p>
  </w:footnote>
  <w:footnote w:type="continuationSeparator" w:id="0">
    <w:p w14:paraId="3F34EAC5" w14:textId="77777777" w:rsidR="00BE33B9" w:rsidRDefault="00BE33B9" w:rsidP="00FA4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8BC0" w14:textId="77777777" w:rsidR="00FA4BA4" w:rsidRDefault="00FA4BA4">
    <w:pPr>
      <w:pStyle w:val="Encabezado"/>
    </w:pPr>
    <w:r>
      <w:rPr>
        <w:noProof/>
      </w:rPr>
      <w:drawing>
        <wp:inline distT="0" distB="0" distL="0" distR="0" wp14:anchorId="7FF57479" wp14:editId="06823E5F">
          <wp:extent cx="2709081" cy="86614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527" cy="884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5D4F"/>
    <w:multiLevelType w:val="multilevel"/>
    <w:tmpl w:val="FAE24C2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B894870"/>
    <w:multiLevelType w:val="hybridMultilevel"/>
    <w:tmpl w:val="603EC3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8C0B4C"/>
    <w:multiLevelType w:val="multilevel"/>
    <w:tmpl w:val="A19C8FF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FA648C"/>
    <w:multiLevelType w:val="hybridMultilevel"/>
    <w:tmpl w:val="7C2C0E20"/>
    <w:lvl w:ilvl="0" w:tplc="55EA664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914D9F"/>
    <w:multiLevelType w:val="hybridMultilevel"/>
    <w:tmpl w:val="D09438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F21281"/>
    <w:multiLevelType w:val="hybridMultilevel"/>
    <w:tmpl w:val="D7BCFD7C"/>
    <w:lvl w:ilvl="0" w:tplc="170C6C6E">
      <w:numFmt w:val="bullet"/>
      <w:lvlText w:val="-"/>
      <w:lvlJc w:val="left"/>
      <w:pPr>
        <w:ind w:left="720" w:hanging="360"/>
      </w:pPr>
      <w:rPr>
        <w:rFonts w:ascii="Verdana" w:eastAsia="Times New Roman" w:hAnsi="Verdana" w:cs="Arial"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5C539A1"/>
    <w:multiLevelType w:val="multilevel"/>
    <w:tmpl w:val="FAE24C2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27371B6D"/>
    <w:multiLevelType w:val="hybridMultilevel"/>
    <w:tmpl w:val="FEDAB0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1E5BEE"/>
    <w:multiLevelType w:val="hybridMultilevel"/>
    <w:tmpl w:val="E4286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36730D"/>
    <w:multiLevelType w:val="multilevel"/>
    <w:tmpl w:val="F6887A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4776AF"/>
    <w:multiLevelType w:val="hybridMultilevel"/>
    <w:tmpl w:val="DAB4E1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6D657E35"/>
    <w:multiLevelType w:val="hybridMultilevel"/>
    <w:tmpl w:val="BAB8D8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3096BB1"/>
    <w:multiLevelType w:val="hybridMultilevel"/>
    <w:tmpl w:val="5C5CAF4E"/>
    <w:lvl w:ilvl="0" w:tplc="E1B2F80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55A4AF3"/>
    <w:multiLevelType w:val="hybridMultilevel"/>
    <w:tmpl w:val="B7E8E7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10"/>
  </w:num>
  <w:num w:numId="5">
    <w:abstractNumId w:val="9"/>
  </w:num>
  <w:num w:numId="6">
    <w:abstractNumId w:val="0"/>
  </w:num>
  <w:num w:numId="7">
    <w:abstractNumId w:val="6"/>
  </w:num>
  <w:num w:numId="8">
    <w:abstractNumId w:val="2"/>
  </w:num>
  <w:num w:numId="9">
    <w:abstractNumId w:val="5"/>
  </w:num>
  <w:num w:numId="10">
    <w:abstractNumId w:val="1"/>
  </w:num>
  <w:num w:numId="11">
    <w:abstractNumId w:val="4"/>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A4"/>
    <w:rsid w:val="0000483F"/>
    <w:rsid w:val="000061E0"/>
    <w:rsid w:val="0000792B"/>
    <w:rsid w:val="00011C75"/>
    <w:rsid w:val="00017037"/>
    <w:rsid w:val="00024D0F"/>
    <w:rsid w:val="00024DCC"/>
    <w:rsid w:val="00027048"/>
    <w:rsid w:val="0003252C"/>
    <w:rsid w:val="00033F7E"/>
    <w:rsid w:val="00035274"/>
    <w:rsid w:val="0004063C"/>
    <w:rsid w:val="0005508E"/>
    <w:rsid w:val="00055C3F"/>
    <w:rsid w:val="00060CBE"/>
    <w:rsid w:val="00060CFD"/>
    <w:rsid w:val="00063560"/>
    <w:rsid w:val="0006381C"/>
    <w:rsid w:val="00067CD7"/>
    <w:rsid w:val="00071EB8"/>
    <w:rsid w:val="00076FC7"/>
    <w:rsid w:val="000828FB"/>
    <w:rsid w:val="00082D4A"/>
    <w:rsid w:val="00084D07"/>
    <w:rsid w:val="00084E9E"/>
    <w:rsid w:val="000934AA"/>
    <w:rsid w:val="0009521F"/>
    <w:rsid w:val="000A15E7"/>
    <w:rsid w:val="000A1D96"/>
    <w:rsid w:val="000A6DDC"/>
    <w:rsid w:val="000B0AB7"/>
    <w:rsid w:val="000B62EA"/>
    <w:rsid w:val="000B7777"/>
    <w:rsid w:val="000C1410"/>
    <w:rsid w:val="000D2B7D"/>
    <w:rsid w:val="000D4835"/>
    <w:rsid w:val="000E0393"/>
    <w:rsid w:val="000E051C"/>
    <w:rsid w:val="000E6FED"/>
    <w:rsid w:val="000F1F89"/>
    <w:rsid w:val="000F4211"/>
    <w:rsid w:val="000F711A"/>
    <w:rsid w:val="0010310F"/>
    <w:rsid w:val="00103C38"/>
    <w:rsid w:val="00107817"/>
    <w:rsid w:val="0011628B"/>
    <w:rsid w:val="00122DAB"/>
    <w:rsid w:val="00131611"/>
    <w:rsid w:val="001524E0"/>
    <w:rsid w:val="001550C6"/>
    <w:rsid w:val="00157E4A"/>
    <w:rsid w:val="001621E7"/>
    <w:rsid w:val="0016554E"/>
    <w:rsid w:val="001666D5"/>
    <w:rsid w:val="0016720D"/>
    <w:rsid w:val="00171F8C"/>
    <w:rsid w:val="00187AAE"/>
    <w:rsid w:val="00187F25"/>
    <w:rsid w:val="00191973"/>
    <w:rsid w:val="00193710"/>
    <w:rsid w:val="00193A9C"/>
    <w:rsid w:val="00194643"/>
    <w:rsid w:val="001A01E0"/>
    <w:rsid w:val="001A07CC"/>
    <w:rsid w:val="001A0C12"/>
    <w:rsid w:val="001A70FB"/>
    <w:rsid w:val="001B10E4"/>
    <w:rsid w:val="001B1C5C"/>
    <w:rsid w:val="001B290A"/>
    <w:rsid w:val="001B3D52"/>
    <w:rsid w:val="001B5554"/>
    <w:rsid w:val="001C113D"/>
    <w:rsid w:val="001C39B1"/>
    <w:rsid w:val="001C75CB"/>
    <w:rsid w:val="001D5ADF"/>
    <w:rsid w:val="001E11A2"/>
    <w:rsid w:val="001E3541"/>
    <w:rsid w:val="001E686B"/>
    <w:rsid w:val="001E72CE"/>
    <w:rsid w:val="001F1046"/>
    <w:rsid w:val="001F1DCF"/>
    <w:rsid w:val="001F3DB9"/>
    <w:rsid w:val="001F5998"/>
    <w:rsid w:val="002007B6"/>
    <w:rsid w:val="00202975"/>
    <w:rsid w:val="00204AE3"/>
    <w:rsid w:val="002058E6"/>
    <w:rsid w:val="002067B0"/>
    <w:rsid w:val="00212F64"/>
    <w:rsid w:val="00216026"/>
    <w:rsid w:val="002243F3"/>
    <w:rsid w:val="002271B4"/>
    <w:rsid w:val="00227C90"/>
    <w:rsid w:val="0023037A"/>
    <w:rsid w:val="0023092A"/>
    <w:rsid w:val="002325CA"/>
    <w:rsid w:val="00236433"/>
    <w:rsid w:val="00242566"/>
    <w:rsid w:val="00246A7D"/>
    <w:rsid w:val="00252815"/>
    <w:rsid w:val="0025546B"/>
    <w:rsid w:val="002566A8"/>
    <w:rsid w:val="002607BB"/>
    <w:rsid w:val="00262BB3"/>
    <w:rsid w:val="0026765D"/>
    <w:rsid w:val="002677E3"/>
    <w:rsid w:val="00270C61"/>
    <w:rsid w:val="00281283"/>
    <w:rsid w:val="00281284"/>
    <w:rsid w:val="00283B4E"/>
    <w:rsid w:val="0028588D"/>
    <w:rsid w:val="00285BFB"/>
    <w:rsid w:val="00286915"/>
    <w:rsid w:val="00291910"/>
    <w:rsid w:val="0029384E"/>
    <w:rsid w:val="00294BA8"/>
    <w:rsid w:val="0029563B"/>
    <w:rsid w:val="002A2DF8"/>
    <w:rsid w:val="002A316E"/>
    <w:rsid w:val="002A68D8"/>
    <w:rsid w:val="002A7957"/>
    <w:rsid w:val="002B564D"/>
    <w:rsid w:val="002B58FC"/>
    <w:rsid w:val="002C023F"/>
    <w:rsid w:val="002C3B0A"/>
    <w:rsid w:val="002C62C2"/>
    <w:rsid w:val="002E0A9E"/>
    <w:rsid w:val="002E2C35"/>
    <w:rsid w:val="002F4A18"/>
    <w:rsid w:val="0030046A"/>
    <w:rsid w:val="00302321"/>
    <w:rsid w:val="00302AA3"/>
    <w:rsid w:val="00310788"/>
    <w:rsid w:val="003126C6"/>
    <w:rsid w:val="00316A56"/>
    <w:rsid w:val="00324239"/>
    <w:rsid w:val="00324D85"/>
    <w:rsid w:val="003270C1"/>
    <w:rsid w:val="00332BD9"/>
    <w:rsid w:val="0033362C"/>
    <w:rsid w:val="003338AC"/>
    <w:rsid w:val="00334454"/>
    <w:rsid w:val="00337792"/>
    <w:rsid w:val="0033797F"/>
    <w:rsid w:val="0034014F"/>
    <w:rsid w:val="0034133E"/>
    <w:rsid w:val="003413D1"/>
    <w:rsid w:val="00342264"/>
    <w:rsid w:val="00347901"/>
    <w:rsid w:val="003519BF"/>
    <w:rsid w:val="00356386"/>
    <w:rsid w:val="00361A14"/>
    <w:rsid w:val="00363543"/>
    <w:rsid w:val="00370DB2"/>
    <w:rsid w:val="00371FA7"/>
    <w:rsid w:val="003752DC"/>
    <w:rsid w:val="00376948"/>
    <w:rsid w:val="00376E61"/>
    <w:rsid w:val="00377403"/>
    <w:rsid w:val="0037756E"/>
    <w:rsid w:val="00380A13"/>
    <w:rsid w:val="00380CA8"/>
    <w:rsid w:val="00382427"/>
    <w:rsid w:val="00382980"/>
    <w:rsid w:val="00383330"/>
    <w:rsid w:val="00386C4F"/>
    <w:rsid w:val="00396437"/>
    <w:rsid w:val="0039664A"/>
    <w:rsid w:val="00397693"/>
    <w:rsid w:val="003A0977"/>
    <w:rsid w:val="003A22A7"/>
    <w:rsid w:val="003A37B0"/>
    <w:rsid w:val="003A5A2A"/>
    <w:rsid w:val="003B067C"/>
    <w:rsid w:val="003B18F6"/>
    <w:rsid w:val="003B2371"/>
    <w:rsid w:val="003B6622"/>
    <w:rsid w:val="003C75B8"/>
    <w:rsid w:val="003D0111"/>
    <w:rsid w:val="003D20CA"/>
    <w:rsid w:val="003D226B"/>
    <w:rsid w:val="003E0D9C"/>
    <w:rsid w:val="003E2E4E"/>
    <w:rsid w:val="003E6C44"/>
    <w:rsid w:val="003E7917"/>
    <w:rsid w:val="003F180C"/>
    <w:rsid w:val="00402463"/>
    <w:rsid w:val="00402519"/>
    <w:rsid w:val="00410500"/>
    <w:rsid w:val="00410EC2"/>
    <w:rsid w:val="00412009"/>
    <w:rsid w:val="00415F00"/>
    <w:rsid w:val="00417A2C"/>
    <w:rsid w:val="00420215"/>
    <w:rsid w:val="00421A50"/>
    <w:rsid w:val="00421EB8"/>
    <w:rsid w:val="00423C56"/>
    <w:rsid w:val="00424300"/>
    <w:rsid w:val="00426C0D"/>
    <w:rsid w:val="004358E0"/>
    <w:rsid w:val="00437A20"/>
    <w:rsid w:val="0044004C"/>
    <w:rsid w:val="0044265F"/>
    <w:rsid w:val="00443BE6"/>
    <w:rsid w:val="00443E09"/>
    <w:rsid w:val="00444788"/>
    <w:rsid w:val="00444A23"/>
    <w:rsid w:val="00447CD0"/>
    <w:rsid w:val="00450685"/>
    <w:rsid w:val="004521DA"/>
    <w:rsid w:val="00452B06"/>
    <w:rsid w:val="00454085"/>
    <w:rsid w:val="004551B2"/>
    <w:rsid w:val="00460B1C"/>
    <w:rsid w:val="00461C89"/>
    <w:rsid w:val="00463F42"/>
    <w:rsid w:val="00473368"/>
    <w:rsid w:val="00473B12"/>
    <w:rsid w:val="00477314"/>
    <w:rsid w:val="0048390E"/>
    <w:rsid w:val="00483B93"/>
    <w:rsid w:val="00483DA0"/>
    <w:rsid w:val="004861CE"/>
    <w:rsid w:val="004923CF"/>
    <w:rsid w:val="00493DDD"/>
    <w:rsid w:val="0049586D"/>
    <w:rsid w:val="004A3D47"/>
    <w:rsid w:val="004A4301"/>
    <w:rsid w:val="004A7332"/>
    <w:rsid w:val="004A7AF6"/>
    <w:rsid w:val="004C25C6"/>
    <w:rsid w:val="004C4965"/>
    <w:rsid w:val="004D5733"/>
    <w:rsid w:val="004E00EB"/>
    <w:rsid w:val="004E39E6"/>
    <w:rsid w:val="004E4D10"/>
    <w:rsid w:val="004E746A"/>
    <w:rsid w:val="004F4048"/>
    <w:rsid w:val="004F688F"/>
    <w:rsid w:val="0050191E"/>
    <w:rsid w:val="00503406"/>
    <w:rsid w:val="00505F83"/>
    <w:rsid w:val="00513DE3"/>
    <w:rsid w:val="00515704"/>
    <w:rsid w:val="0052075C"/>
    <w:rsid w:val="0052273B"/>
    <w:rsid w:val="00530F5E"/>
    <w:rsid w:val="00534759"/>
    <w:rsid w:val="00536E5D"/>
    <w:rsid w:val="00540620"/>
    <w:rsid w:val="00540C4B"/>
    <w:rsid w:val="005519DB"/>
    <w:rsid w:val="00553F42"/>
    <w:rsid w:val="00554841"/>
    <w:rsid w:val="00557834"/>
    <w:rsid w:val="0056074C"/>
    <w:rsid w:val="005701F4"/>
    <w:rsid w:val="005709F6"/>
    <w:rsid w:val="00571BB7"/>
    <w:rsid w:val="005755C8"/>
    <w:rsid w:val="0058112F"/>
    <w:rsid w:val="00584203"/>
    <w:rsid w:val="00586942"/>
    <w:rsid w:val="005914BB"/>
    <w:rsid w:val="005921FC"/>
    <w:rsid w:val="00593094"/>
    <w:rsid w:val="00595056"/>
    <w:rsid w:val="005A01B7"/>
    <w:rsid w:val="005A1F2C"/>
    <w:rsid w:val="005A4E38"/>
    <w:rsid w:val="005A6235"/>
    <w:rsid w:val="005B001B"/>
    <w:rsid w:val="005C3549"/>
    <w:rsid w:val="005C3926"/>
    <w:rsid w:val="005C3FE1"/>
    <w:rsid w:val="005D29DE"/>
    <w:rsid w:val="005D376C"/>
    <w:rsid w:val="005D6C7A"/>
    <w:rsid w:val="005E156D"/>
    <w:rsid w:val="005E19F1"/>
    <w:rsid w:val="005E20A1"/>
    <w:rsid w:val="005E3B19"/>
    <w:rsid w:val="005E56FD"/>
    <w:rsid w:val="005F0D1C"/>
    <w:rsid w:val="005F2030"/>
    <w:rsid w:val="005F4D58"/>
    <w:rsid w:val="006011D9"/>
    <w:rsid w:val="006139A3"/>
    <w:rsid w:val="00621CA1"/>
    <w:rsid w:val="00623CBA"/>
    <w:rsid w:val="0062605A"/>
    <w:rsid w:val="00626654"/>
    <w:rsid w:val="00633734"/>
    <w:rsid w:val="00636EF6"/>
    <w:rsid w:val="00641644"/>
    <w:rsid w:val="00646108"/>
    <w:rsid w:val="0064711F"/>
    <w:rsid w:val="00647B18"/>
    <w:rsid w:val="00651CDB"/>
    <w:rsid w:val="0065293B"/>
    <w:rsid w:val="00653819"/>
    <w:rsid w:val="006608AD"/>
    <w:rsid w:val="00661332"/>
    <w:rsid w:val="00661E57"/>
    <w:rsid w:val="00664940"/>
    <w:rsid w:val="0066736E"/>
    <w:rsid w:val="00667958"/>
    <w:rsid w:val="00673D7C"/>
    <w:rsid w:val="00680DD2"/>
    <w:rsid w:val="00681A8B"/>
    <w:rsid w:val="00681F37"/>
    <w:rsid w:val="0068623C"/>
    <w:rsid w:val="00692E9D"/>
    <w:rsid w:val="006A430A"/>
    <w:rsid w:val="006B2C3A"/>
    <w:rsid w:val="006B4387"/>
    <w:rsid w:val="006B79AC"/>
    <w:rsid w:val="006C094B"/>
    <w:rsid w:val="006C38D1"/>
    <w:rsid w:val="006D05D8"/>
    <w:rsid w:val="006D1D50"/>
    <w:rsid w:val="006D39E8"/>
    <w:rsid w:val="006E0DB1"/>
    <w:rsid w:val="006F0C65"/>
    <w:rsid w:val="006F36E9"/>
    <w:rsid w:val="006F46A6"/>
    <w:rsid w:val="00703E99"/>
    <w:rsid w:val="00704F38"/>
    <w:rsid w:val="0071069C"/>
    <w:rsid w:val="00713135"/>
    <w:rsid w:val="00716A5F"/>
    <w:rsid w:val="00720F46"/>
    <w:rsid w:val="007300E0"/>
    <w:rsid w:val="00733368"/>
    <w:rsid w:val="00733D55"/>
    <w:rsid w:val="007361D7"/>
    <w:rsid w:val="00740A62"/>
    <w:rsid w:val="007478FF"/>
    <w:rsid w:val="0075520B"/>
    <w:rsid w:val="00756DE1"/>
    <w:rsid w:val="007632B5"/>
    <w:rsid w:val="00774BE4"/>
    <w:rsid w:val="00780692"/>
    <w:rsid w:val="0078406D"/>
    <w:rsid w:val="0078543C"/>
    <w:rsid w:val="00790E40"/>
    <w:rsid w:val="0079196F"/>
    <w:rsid w:val="00791E99"/>
    <w:rsid w:val="0079318C"/>
    <w:rsid w:val="00794A03"/>
    <w:rsid w:val="007A2989"/>
    <w:rsid w:val="007A52D0"/>
    <w:rsid w:val="007A6F2C"/>
    <w:rsid w:val="007B05C9"/>
    <w:rsid w:val="007B0C75"/>
    <w:rsid w:val="007B75A7"/>
    <w:rsid w:val="007B7897"/>
    <w:rsid w:val="007B7CB2"/>
    <w:rsid w:val="007C0702"/>
    <w:rsid w:val="007C3A12"/>
    <w:rsid w:val="007C5ABE"/>
    <w:rsid w:val="007D54AF"/>
    <w:rsid w:val="007E2823"/>
    <w:rsid w:val="007E2B7D"/>
    <w:rsid w:val="007E6873"/>
    <w:rsid w:val="007F205A"/>
    <w:rsid w:val="007F4499"/>
    <w:rsid w:val="007F5062"/>
    <w:rsid w:val="007F629C"/>
    <w:rsid w:val="007F75FF"/>
    <w:rsid w:val="007F773D"/>
    <w:rsid w:val="00801124"/>
    <w:rsid w:val="00801551"/>
    <w:rsid w:val="008176DD"/>
    <w:rsid w:val="00817E3F"/>
    <w:rsid w:val="00823775"/>
    <w:rsid w:val="00824CDF"/>
    <w:rsid w:val="00827794"/>
    <w:rsid w:val="00830490"/>
    <w:rsid w:val="00832DBF"/>
    <w:rsid w:val="00832F7B"/>
    <w:rsid w:val="00836559"/>
    <w:rsid w:val="00837958"/>
    <w:rsid w:val="00840529"/>
    <w:rsid w:val="008417BE"/>
    <w:rsid w:val="0084350B"/>
    <w:rsid w:val="008442BB"/>
    <w:rsid w:val="008474A1"/>
    <w:rsid w:val="00847E67"/>
    <w:rsid w:val="008540C2"/>
    <w:rsid w:val="008576A3"/>
    <w:rsid w:val="0086006D"/>
    <w:rsid w:val="008638AD"/>
    <w:rsid w:val="00863B02"/>
    <w:rsid w:val="00867CF9"/>
    <w:rsid w:val="00867E57"/>
    <w:rsid w:val="00872CEC"/>
    <w:rsid w:val="008747ED"/>
    <w:rsid w:val="00876566"/>
    <w:rsid w:val="00880E62"/>
    <w:rsid w:val="00881E1C"/>
    <w:rsid w:val="0089091E"/>
    <w:rsid w:val="0089352C"/>
    <w:rsid w:val="00894C6C"/>
    <w:rsid w:val="00895A72"/>
    <w:rsid w:val="008A41FE"/>
    <w:rsid w:val="008B49C2"/>
    <w:rsid w:val="008B6D1A"/>
    <w:rsid w:val="008B6F10"/>
    <w:rsid w:val="008B78A1"/>
    <w:rsid w:val="008C61A2"/>
    <w:rsid w:val="008C67F8"/>
    <w:rsid w:val="008D55C8"/>
    <w:rsid w:val="008D6324"/>
    <w:rsid w:val="008D7C1D"/>
    <w:rsid w:val="008E05C5"/>
    <w:rsid w:val="008F14D1"/>
    <w:rsid w:val="008F1AA5"/>
    <w:rsid w:val="008F20CA"/>
    <w:rsid w:val="008F3CA6"/>
    <w:rsid w:val="008F4B6C"/>
    <w:rsid w:val="008F5E5C"/>
    <w:rsid w:val="008F649F"/>
    <w:rsid w:val="00917109"/>
    <w:rsid w:val="00925CAF"/>
    <w:rsid w:val="00927973"/>
    <w:rsid w:val="00931ACB"/>
    <w:rsid w:val="009348E1"/>
    <w:rsid w:val="00936DFD"/>
    <w:rsid w:val="00941854"/>
    <w:rsid w:val="00942908"/>
    <w:rsid w:val="00944374"/>
    <w:rsid w:val="009524C6"/>
    <w:rsid w:val="009548CC"/>
    <w:rsid w:val="00954E42"/>
    <w:rsid w:val="00960B05"/>
    <w:rsid w:val="00967370"/>
    <w:rsid w:val="00972663"/>
    <w:rsid w:val="00972D1A"/>
    <w:rsid w:val="0097412A"/>
    <w:rsid w:val="0097577B"/>
    <w:rsid w:val="009776A4"/>
    <w:rsid w:val="00977E51"/>
    <w:rsid w:val="00984231"/>
    <w:rsid w:val="009845DE"/>
    <w:rsid w:val="009846AB"/>
    <w:rsid w:val="009862E9"/>
    <w:rsid w:val="00993C1F"/>
    <w:rsid w:val="00995E9B"/>
    <w:rsid w:val="009A0F70"/>
    <w:rsid w:val="009A2EC8"/>
    <w:rsid w:val="009A3065"/>
    <w:rsid w:val="009A48F8"/>
    <w:rsid w:val="009A5332"/>
    <w:rsid w:val="009A5EF9"/>
    <w:rsid w:val="009A70CB"/>
    <w:rsid w:val="009B3200"/>
    <w:rsid w:val="009B3D43"/>
    <w:rsid w:val="009B51E7"/>
    <w:rsid w:val="009B6B14"/>
    <w:rsid w:val="009C0F0D"/>
    <w:rsid w:val="009C10BB"/>
    <w:rsid w:val="009C30BA"/>
    <w:rsid w:val="009C39C0"/>
    <w:rsid w:val="009C6F01"/>
    <w:rsid w:val="009D21A2"/>
    <w:rsid w:val="009D3D6D"/>
    <w:rsid w:val="009D4F69"/>
    <w:rsid w:val="009D6219"/>
    <w:rsid w:val="009D718D"/>
    <w:rsid w:val="009D7BA4"/>
    <w:rsid w:val="009E5C4C"/>
    <w:rsid w:val="009F4062"/>
    <w:rsid w:val="009F4E7C"/>
    <w:rsid w:val="00A00F35"/>
    <w:rsid w:val="00A04E43"/>
    <w:rsid w:val="00A058A4"/>
    <w:rsid w:val="00A06F69"/>
    <w:rsid w:val="00A101AE"/>
    <w:rsid w:val="00A15973"/>
    <w:rsid w:val="00A15D1C"/>
    <w:rsid w:val="00A20041"/>
    <w:rsid w:val="00A232D0"/>
    <w:rsid w:val="00A2766E"/>
    <w:rsid w:val="00A31D72"/>
    <w:rsid w:val="00A4063C"/>
    <w:rsid w:val="00A5055C"/>
    <w:rsid w:val="00A54E32"/>
    <w:rsid w:val="00A600A5"/>
    <w:rsid w:val="00A63EEF"/>
    <w:rsid w:val="00A644CB"/>
    <w:rsid w:val="00A70FFD"/>
    <w:rsid w:val="00A75DEE"/>
    <w:rsid w:val="00A77183"/>
    <w:rsid w:val="00A8267A"/>
    <w:rsid w:val="00A936EB"/>
    <w:rsid w:val="00AA0DED"/>
    <w:rsid w:val="00AB0871"/>
    <w:rsid w:val="00AB48D2"/>
    <w:rsid w:val="00AB60CA"/>
    <w:rsid w:val="00AC07AA"/>
    <w:rsid w:val="00AC0879"/>
    <w:rsid w:val="00AC2B0D"/>
    <w:rsid w:val="00AC4939"/>
    <w:rsid w:val="00AD0D1D"/>
    <w:rsid w:val="00AE768A"/>
    <w:rsid w:val="00AE79FF"/>
    <w:rsid w:val="00AF58EE"/>
    <w:rsid w:val="00AF6F3F"/>
    <w:rsid w:val="00AF77A5"/>
    <w:rsid w:val="00B06431"/>
    <w:rsid w:val="00B125DB"/>
    <w:rsid w:val="00B16856"/>
    <w:rsid w:val="00B219D0"/>
    <w:rsid w:val="00B225D0"/>
    <w:rsid w:val="00B31E5F"/>
    <w:rsid w:val="00B33BB6"/>
    <w:rsid w:val="00B33E5F"/>
    <w:rsid w:val="00B3509F"/>
    <w:rsid w:val="00B37826"/>
    <w:rsid w:val="00B411D9"/>
    <w:rsid w:val="00B572E5"/>
    <w:rsid w:val="00B60A03"/>
    <w:rsid w:val="00B618DF"/>
    <w:rsid w:val="00B63732"/>
    <w:rsid w:val="00B67898"/>
    <w:rsid w:val="00B7525E"/>
    <w:rsid w:val="00B87A55"/>
    <w:rsid w:val="00B92C81"/>
    <w:rsid w:val="00B9308A"/>
    <w:rsid w:val="00B947D4"/>
    <w:rsid w:val="00B975BD"/>
    <w:rsid w:val="00BA7308"/>
    <w:rsid w:val="00BB03F3"/>
    <w:rsid w:val="00BB15D4"/>
    <w:rsid w:val="00BB2604"/>
    <w:rsid w:val="00BB3480"/>
    <w:rsid w:val="00BB3FAB"/>
    <w:rsid w:val="00BB47A1"/>
    <w:rsid w:val="00BB6011"/>
    <w:rsid w:val="00BB68D1"/>
    <w:rsid w:val="00BC7989"/>
    <w:rsid w:val="00BD0D9A"/>
    <w:rsid w:val="00BD2199"/>
    <w:rsid w:val="00BD2829"/>
    <w:rsid w:val="00BD7F26"/>
    <w:rsid w:val="00BE0680"/>
    <w:rsid w:val="00BE2A0F"/>
    <w:rsid w:val="00BE33B9"/>
    <w:rsid w:val="00BE54D0"/>
    <w:rsid w:val="00BE7AD8"/>
    <w:rsid w:val="00BF2903"/>
    <w:rsid w:val="00BF3E0B"/>
    <w:rsid w:val="00BF724D"/>
    <w:rsid w:val="00C00F4A"/>
    <w:rsid w:val="00C04970"/>
    <w:rsid w:val="00C04D8D"/>
    <w:rsid w:val="00C127CB"/>
    <w:rsid w:val="00C12EDD"/>
    <w:rsid w:val="00C1396E"/>
    <w:rsid w:val="00C166F9"/>
    <w:rsid w:val="00C223E8"/>
    <w:rsid w:val="00C25509"/>
    <w:rsid w:val="00C262F9"/>
    <w:rsid w:val="00C335B5"/>
    <w:rsid w:val="00C34EC7"/>
    <w:rsid w:val="00C424D2"/>
    <w:rsid w:val="00C446BA"/>
    <w:rsid w:val="00C52DED"/>
    <w:rsid w:val="00C563F8"/>
    <w:rsid w:val="00C57830"/>
    <w:rsid w:val="00C6360D"/>
    <w:rsid w:val="00C63C33"/>
    <w:rsid w:val="00C6436D"/>
    <w:rsid w:val="00C67F95"/>
    <w:rsid w:val="00C709FF"/>
    <w:rsid w:val="00C7339C"/>
    <w:rsid w:val="00C763A2"/>
    <w:rsid w:val="00C80244"/>
    <w:rsid w:val="00C822BC"/>
    <w:rsid w:val="00C8385F"/>
    <w:rsid w:val="00C87312"/>
    <w:rsid w:val="00C87447"/>
    <w:rsid w:val="00C9374E"/>
    <w:rsid w:val="00C93841"/>
    <w:rsid w:val="00C93957"/>
    <w:rsid w:val="00C9462F"/>
    <w:rsid w:val="00C97E7C"/>
    <w:rsid w:val="00CA178D"/>
    <w:rsid w:val="00CA5DD3"/>
    <w:rsid w:val="00CA6B00"/>
    <w:rsid w:val="00CA76D2"/>
    <w:rsid w:val="00CB4883"/>
    <w:rsid w:val="00CB5194"/>
    <w:rsid w:val="00CB5E32"/>
    <w:rsid w:val="00CC3E50"/>
    <w:rsid w:val="00CC4DFB"/>
    <w:rsid w:val="00CC578A"/>
    <w:rsid w:val="00CC58B1"/>
    <w:rsid w:val="00CD1DA9"/>
    <w:rsid w:val="00CE38F7"/>
    <w:rsid w:val="00CE4605"/>
    <w:rsid w:val="00CE4D2F"/>
    <w:rsid w:val="00CF19A5"/>
    <w:rsid w:val="00CF1B33"/>
    <w:rsid w:val="00CF51AF"/>
    <w:rsid w:val="00CF63A7"/>
    <w:rsid w:val="00CF7059"/>
    <w:rsid w:val="00CF7C6F"/>
    <w:rsid w:val="00D0276E"/>
    <w:rsid w:val="00D0371E"/>
    <w:rsid w:val="00D105F6"/>
    <w:rsid w:val="00D12F77"/>
    <w:rsid w:val="00D14C73"/>
    <w:rsid w:val="00D167C9"/>
    <w:rsid w:val="00D205E7"/>
    <w:rsid w:val="00D2276D"/>
    <w:rsid w:val="00D24345"/>
    <w:rsid w:val="00D24645"/>
    <w:rsid w:val="00D31C9C"/>
    <w:rsid w:val="00D43940"/>
    <w:rsid w:val="00D452E8"/>
    <w:rsid w:val="00D47866"/>
    <w:rsid w:val="00D47AB4"/>
    <w:rsid w:val="00D5336F"/>
    <w:rsid w:val="00D56C08"/>
    <w:rsid w:val="00D6420D"/>
    <w:rsid w:val="00D7602E"/>
    <w:rsid w:val="00D7725A"/>
    <w:rsid w:val="00D80DA7"/>
    <w:rsid w:val="00D878DC"/>
    <w:rsid w:val="00D92CCA"/>
    <w:rsid w:val="00D96154"/>
    <w:rsid w:val="00DA1EBE"/>
    <w:rsid w:val="00DA7F52"/>
    <w:rsid w:val="00DB2028"/>
    <w:rsid w:val="00DB5ED9"/>
    <w:rsid w:val="00DC1F81"/>
    <w:rsid w:val="00DC5884"/>
    <w:rsid w:val="00DC63C3"/>
    <w:rsid w:val="00DD0848"/>
    <w:rsid w:val="00DE20BA"/>
    <w:rsid w:val="00DF0A38"/>
    <w:rsid w:val="00DF11F0"/>
    <w:rsid w:val="00DF1653"/>
    <w:rsid w:val="00DF3E2B"/>
    <w:rsid w:val="00DF6DBB"/>
    <w:rsid w:val="00DF7ED4"/>
    <w:rsid w:val="00E02E94"/>
    <w:rsid w:val="00E03B81"/>
    <w:rsid w:val="00E047DE"/>
    <w:rsid w:val="00E05C30"/>
    <w:rsid w:val="00E06F29"/>
    <w:rsid w:val="00E126A3"/>
    <w:rsid w:val="00E12A38"/>
    <w:rsid w:val="00E141D7"/>
    <w:rsid w:val="00E15B7B"/>
    <w:rsid w:val="00E15FB1"/>
    <w:rsid w:val="00E3273F"/>
    <w:rsid w:val="00E32B2E"/>
    <w:rsid w:val="00E32BF4"/>
    <w:rsid w:val="00E35D40"/>
    <w:rsid w:val="00E366D4"/>
    <w:rsid w:val="00E42567"/>
    <w:rsid w:val="00E473CE"/>
    <w:rsid w:val="00E50115"/>
    <w:rsid w:val="00E50412"/>
    <w:rsid w:val="00E631E0"/>
    <w:rsid w:val="00E753C3"/>
    <w:rsid w:val="00E76392"/>
    <w:rsid w:val="00E80E16"/>
    <w:rsid w:val="00E82533"/>
    <w:rsid w:val="00E82F5B"/>
    <w:rsid w:val="00E92DA3"/>
    <w:rsid w:val="00E9321F"/>
    <w:rsid w:val="00E933A5"/>
    <w:rsid w:val="00E95C75"/>
    <w:rsid w:val="00E973CB"/>
    <w:rsid w:val="00EA1D78"/>
    <w:rsid w:val="00EA46C5"/>
    <w:rsid w:val="00EA5B24"/>
    <w:rsid w:val="00EA689B"/>
    <w:rsid w:val="00EB1FC1"/>
    <w:rsid w:val="00EB588A"/>
    <w:rsid w:val="00EB68C5"/>
    <w:rsid w:val="00EC319B"/>
    <w:rsid w:val="00EC7755"/>
    <w:rsid w:val="00EC7E70"/>
    <w:rsid w:val="00ED6965"/>
    <w:rsid w:val="00EE22C4"/>
    <w:rsid w:val="00EE352B"/>
    <w:rsid w:val="00EE3B9B"/>
    <w:rsid w:val="00EE4B54"/>
    <w:rsid w:val="00EE58AB"/>
    <w:rsid w:val="00EE59EC"/>
    <w:rsid w:val="00EE69E6"/>
    <w:rsid w:val="00EE7F25"/>
    <w:rsid w:val="00EF515D"/>
    <w:rsid w:val="00EF6F2D"/>
    <w:rsid w:val="00EF7A44"/>
    <w:rsid w:val="00F01723"/>
    <w:rsid w:val="00F035EE"/>
    <w:rsid w:val="00F05143"/>
    <w:rsid w:val="00F068A6"/>
    <w:rsid w:val="00F14FA8"/>
    <w:rsid w:val="00F23D3D"/>
    <w:rsid w:val="00F343E8"/>
    <w:rsid w:val="00F35B4C"/>
    <w:rsid w:val="00F42616"/>
    <w:rsid w:val="00F46C8E"/>
    <w:rsid w:val="00F47FE1"/>
    <w:rsid w:val="00F506D5"/>
    <w:rsid w:val="00F62748"/>
    <w:rsid w:val="00F64A3F"/>
    <w:rsid w:val="00F70503"/>
    <w:rsid w:val="00F747EA"/>
    <w:rsid w:val="00F81074"/>
    <w:rsid w:val="00F81A6C"/>
    <w:rsid w:val="00F8330E"/>
    <w:rsid w:val="00F84D8D"/>
    <w:rsid w:val="00F859DD"/>
    <w:rsid w:val="00F91B8F"/>
    <w:rsid w:val="00F92604"/>
    <w:rsid w:val="00F92D31"/>
    <w:rsid w:val="00F9341B"/>
    <w:rsid w:val="00FA1024"/>
    <w:rsid w:val="00FA1411"/>
    <w:rsid w:val="00FA4370"/>
    <w:rsid w:val="00FA4BA4"/>
    <w:rsid w:val="00FA7E7A"/>
    <w:rsid w:val="00FB2CF1"/>
    <w:rsid w:val="00FE4E08"/>
    <w:rsid w:val="00FE62AA"/>
    <w:rsid w:val="00FF09C8"/>
    <w:rsid w:val="00FF0ABE"/>
    <w:rsid w:val="00FF1CB3"/>
    <w:rsid w:val="00FF426D"/>
    <w:rsid w:val="00FF6A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7EE712"/>
  <w15:chartTrackingRefBased/>
  <w15:docId w15:val="{C96AE463-D08D-45AE-96C3-D212D34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4202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4B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4BA4"/>
  </w:style>
  <w:style w:type="paragraph" w:styleId="Piedepgina">
    <w:name w:val="footer"/>
    <w:basedOn w:val="Normal"/>
    <w:link w:val="PiedepginaCar"/>
    <w:uiPriority w:val="99"/>
    <w:unhideWhenUsed/>
    <w:rsid w:val="00FA4B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BA4"/>
  </w:style>
  <w:style w:type="character" w:styleId="Hipervnculo">
    <w:name w:val="Hyperlink"/>
    <w:basedOn w:val="Fuentedeprrafopredeter"/>
    <w:uiPriority w:val="99"/>
    <w:unhideWhenUsed/>
    <w:rsid w:val="000934AA"/>
    <w:rPr>
      <w:color w:val="0563C1" w:themeColor="hyperlink"/>
      <w:u w:val="single"/>
    </w:rPr>
  </w:style>
  <w:style w:type="character" w:styleId="Mencinsinresolver">
    <w:name w:val="Unresolved Mention"/>
    <w:basedOn w:val="Fuentedeprrafopredeter"/>
    <w:uiPriority w:val="99"/>
    <w:semiHidden/>
    <w:unhideWhenUsed/>
    <w:rsid w:val="000934AA"/>
    <w:rPr>
      <w:color w:val="605E5C"/>
      <w:shd w:val="clear" w:color="auto" w:fill="E1DFDD"/>
    </w:rPr>
  </w:style>
  <w:style w:type="paragraph" w:styleId="Textonotapie">
    <w:name w:val="footnote text"/>
    <w:basedOn w:val="Normal"/>
    <w:link w:val="TextonotapieCar"/>
    <w:uiPriority w:val="99"/>
    <w:semiHidden/>
    <w:unhideWhenUsed/>
    <w:rsid w:val="006D39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39E8"/>
    <w:rPr>
      <w:sz w:val="20"/>
      <w:szCs w:val="20"/>
    </w:rPr>
  </w:style>
  <w:style w:type="character" w:styleId="Refdenotaalpie">
    <w:name w:val="footnote reference"/>
    <w:aliases w:val="Texto de nota al pie,referencia nota al pie,Texto nota pie Car Car1,Footnote reference Car1,Footnote Text Char Char Char Char Char Car1,Footnote Text Char Char Char Char Car1,Footnote Text Char Char Char Car Car,Texto de nota al p"/>
    <w:basedOn w:val="Fuentedeprrafopredeter"/>
    <w:unhideWhenUsed/>
    <w:qFormat/>
    <w:rsid w:val="006D39E8"/>
    <w:rPr>
      <w:vertAlign w:val="superscript"/>
    </w:rPr>
  </w:style>
  <w:style w:type="character" w:customStyle="1" w:styleId="normaltextrun">
    <w:name w:val="normaltextrun"/>
    <w:basedOn w:val="Fuentedeprrafopredeter"/>
    <w:rsid w:val="00204AE3"/>
  </w:style>
  <w:style w:type="paragraph" w:styleId="Prrafodelista">
    <w:name w:val="List Paragraph"/>
    <w:basedOn w:val="Normal"/>
    <w:uiPriority w:val="34"/>
    <w:qFormat/>
    <w:rsid w:val="00641644"/>
    <w:pPr>
      <w:ind w:left="720"/>
      <w:contextualSpacing/>
    </w:pPr>
  </w:style>
  <w:style w:type="paragraph" w:customStyle="1" w:styleId="paragraph">
    <w:name w:val="paragraph"/>
    <w:basedOn w:val="Normal"/>
    <w:rsid w:val="00791E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791E99"/>
  </w:style>
  <w:style w:type="table" w:styleId="Tablaconcuadrcula">
    <w:name w:val="Table Grid"/>
    <w:basedOn w:val="Tablanormal"/>
    <w:uiPriority w:val="39"/>
    <w:rsid w:val="00EE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8C61A2"/>
    <w:pPr>
      <w:spacing w:after="120" w:line="480" w:lineRule="auto"/>
    </w:pPr>
  </w:style>
  <w:style w:type="character" w:customStyle="1" w:styleId="Textoindependiente2Car">
    <w:name w:val="Texto independiente 2 Car"/>
    <w:basedOn w:val="Fuentedeprrafopredeter"/>
    <w:link w:val="Textoindependiente2"/>
    <w:uiPriority w:val="99"/>
    <w:rsid w:val="008C61A2"/>
  </w:style>
  <w:style w:type="paragraph" w:customStyle="1" w:styleId="Default">
    <w:name w:val="Default"/>
    <w:rsid w:val="00880E62"/>
    <w:pPr>
      <w:autoSpaceDE w:val="0"/>
      <w:autoSpaceDN w:val="0"/>
      <w:adjustRightInd w:val="0"/>
      <w:spacing w:after="0" w:line="240" w:lineRule="auto"/>
    </w:pPr>
    <w:rPr>
      <w:rFonts w:ascii="Century Gothic" w:eastAsia="Calibri" w:hAnsi="Century Gothic" w:cs="Century Gothic"/>
      <w:color w:val="000000"/>
      <w:sz w:val="24"/>
      <w:szCs w:val="24"/>
      <w:lang w:eastAsia="fr-CH"/>
    </w:rPr>
  </w:style>
  <w:style w:type="character" w:styleId="Hipervnculovisitado">
    <w:name w:val="FollowedHyperlink"/>
    <w:basedOn w:val="Fuentedeprrafopredeter"/>
    <w:uiPriority w:val="99"/>
    <w:semiHidden/>
    <w:unhideWhenUsed/>
    <w:rsid w:val="00236433"/>
    <w:rPr>
      <w:color w:val="954F72" w:themeColor="followedHyperlink"/>
      <w:u w:val="single"/>
    </w:rPr>
  </w:style>
  <w:style w:type="character" w:customStyle="1" w:styleId="Ttulo2Car">
    <w:name w:val="Título 2 Car"/>
    <w:basedOn w:val="Fuentedeprrafopredeter"/>
    <w:link w:val="Ttulo2"/>
    <w:uiPriority w:val="9"/>
    <w:semiHidden/>
    <w:rsid w:val="004202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0895">
      <w:bodyDiv w:val="1"/>
      <w:marLeft w:val="0"/>
      <w:marRight w:val="0"/>
      <w:marTop w:val="0"/>
      <w:marBottom w:val="0"/>
      <w:divBdr>
        <w:top w:val="none" w:sz="0" w:space="0" w:color="auto"/>
        <w:left w:val="none" w:sz="0" w:space="0" w:color="auto"/>
        <w:bottom w:val="none" w:sz="0" w:space="0" w:color="auto"/>
        <w:right w:val="none" w:sz="0" w:space="0" w:color="auto"/>
      </w:divBdr>
    </w:div>
    <w:div w:id="746802620">
      <w:bodyDiv w:val="1"/>
      <w:marLeft w:val="0"/>
      <w:marRight w:val="0"/>
      <w:marTop w:val="0"/>
      <w:marBottom w:val="0"/>
      <w:divBdr>
        <w:top w:val="none" w:sz="0" w:space="0" w:color="auto"/>
        <w:left w:val="none" w:sz="0" w:space="0" w:color="auto"/>
        <w:bottom w:val="none" w:sz="0" w:space="0" w:color="auto"/>
        <w:right w:val="none" w:sz="0" w:space="0" w:color="auto"/>
      </w:divBdr>
      <w:divsChild>
        <w:div w:id="1577741467">
          <w:marLeft w:val="0"/>
          <w:marRight w:val="0"/>
          <w:marTop w:val="0"/>
          <w:marBottom w:val="0"/>
          <w:divBdr>
            <w:top w:val="none" w:sz="0" w:space="0" w:color="auto"/>
            <w:left w:val="none" w:sz="0" w:space="0" w:color="auto"/>
            <w:bottom w:val="none" w:sz="0" w:space="0" w:color="auto"/>
            <w:right w:val="none" w:sz="0" w:space="0" w:color="auto"/>
          </w:divBdr>
        </w:div>
      </w:divsChild>
    </w:div>
    <w:div w:id="1042242789">
      <w:bodyDiv w:val="1"/>
      <w:marLeft w:val="0"/>
      <w:marRight w:val="0"/>
      <w:marTop w:val="0"/>
      <w:marBottom w:val="0"/>
      <w:divBdr>
        <w:top w:val="none" w:sz="0" w:space="0" w:color="auto"/>
        <w:left w:val="none" w:sz="0" w:space="0" w:color="auto"/>
        <w:bottom w:val="none" w:sz="0" w:space="0" w:color="auto"/>
        <w:right w:val="none" w:sz="0" w:space="0" w:color="auto"/>
      </w:divBdr>
    </w:div>
    <w:div w:id="1086993679">
      <w:bodyDiv w:val="1"/>
      <w:marLeft w:val="0"/>
      <w:marRight w:val="0"/>
      <w:marTop w:val="0"/>
      <w:marBottom w:val="0"/>
      <w:divBdr>
        <w:top w:val="none" w:sz="0" w:space="0" w:color="auto"/>
        <w:left w:val="none" w:sz="0" w:space="0" w:color="auto"/>
        <w:bottom w:val="none" w:sz="0" w:space="0" w:color="auto"/>
        <w:right w:val="none" w:sz="0" w:space="0" w:color="auto"/>
      </w:divBdr>
    </w:div>
    <w:div w:id="1142620945">
      <w:bodyDiv w:val="1"/>
      <w:marLeft w:val="0"/>
      <w:marRight w:val="0"/>
      <w:marTop w:val="0"/>
      <w:marBottom w:val="0"/>
      <w:divBdr>
        <w:top w:val="none" w:sz="0" w:space="0" w:color="auto"/>
        <w:left w:val="none" w:sz="0" w:space="0" w:color="auto"/>
        <w:bottom w:val="none" w:sz="0" w:space="0" w:color="auto"/>
        <w:right w:val="none" w:sz="0" w:space="0" w:color="auto"/>
      </w:divBdr>
    </w:div>
    <w:div w:id="1402678124">
      <w:bodyDiv w:val="1"/>
      <w:marLeft w:val="0"/>
      <w:marRight w:val="0"/>
      <w:marTop w:val="0"/>
      <w:marBottom w:val="0"/>
      <w:divBdr>
        <w:top w:val="none" w:sz="0" w:space="0" w:color="auto"/>
        <w:left w:val="none" w:sz="0" w:space="0" w:color="auto"/>
        <w:bottom w:val="none" w:sz="0" w:space="0" w:color="auto"/>
        <w:right w:val="none" w:sz="0" w:space="0" w:color="auto"/>
      </w:divBdr>
    </w:div>
    <w:div w:id="1744110077">
      <w:bodyDiv w:val="1"/>
      <w:marLeft w:val="0"/>
      <w:marRight w:val="0"/>
      <w:marTop w:val="0"/>
      <w:marBottom w:val="0"/>
      <w:divBdr>
        <w:top w:val="none" w:sz="0" w:space="0" w:color="auto"/>
        <w:left w:val="none" w:sz="0" w:space="0" w:color="auto"/>
        <w:bottom w:val="none" w:sz="0" w:space="0" w:color="auto"/>
        <w:right w:val="none" w:sz="0" w:space="0" w:color="auto"/>
      </w:divBdr>
    </w:div>
    <w:div w:id="1796099949">
      <w:bodyDiv w:val="1"/>
      <w:marLeft w:val="0"/>
      <w:marRight w:val="0"/>
      <w:marTop w:val="0"/>
      <w:marBottom w:val="0"/>
      <w:divBdr>
        <w:top w:val="none" w:sz="0" w:space="0" w:color="auto"/>
        <w:left w:val="none" w:sz="0" w:space="0" w:color="auto"/>
        <w:bottom w:val="none" w:sz="0" w:space="0" w:color="auto"/>
        <w:right w:val="none" w:sz="0" w:space="0" w:color="auto"/>
      </w:divBdr>
    </w:div>
    <w:div w:id="1919243171">
      <w:bodyDiv w:val="1"/>
      <w:marLeft w:val="0"/>
      <w:marRight w:val="0"/>
      <w:marTop w:val="0"/>
      <w:marBottom w:val="0"/>
      <w:divBdr>
        <w:top w:val="none" w:sz="0" w:space="0" w:color="auto"/>
        <w:left w:val="none" w:sz="0" w:space="0" w:color="auto"/>
        <w:bottom w:val="none" w:sz="0" w:space="0" w:color="auto"/>
        <w:right w:val="none" w:sz="0" w:space="0" w:color="auto"/>
      </w:divBdr>
    </w:div>
    <w:div w:id="2027901838">
      <w:bodyDiv w:val="1"/>
      <w:marLeft w:val="0"/>
      <w:marRight w:val="0"/>
      <w:marTop w:val="0"/>
      <w:marBottom w:val="0"/>
      <w:divBdr>
        <w:top w:val="none" w:sz="0" w:space="0" w:color="auto"/>
        <w:left w:val="none" w:sz="0" w:space="0" w:color="auto"/>
        <w:bottom w:val="none" w:sz="0" w:space="0" w:color="auto"/>
        <w:right w:val="none" w:sz="0" w:space="0" w:color="auto"/>
      </w:divBdr>
    </w:div>
    <w:div w:id="21016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publicacionesprocesales.ramajudicial.gov.co/c/portal/layout?p_l_id=6098928&amp;p_p_id=co_com_avanti_efectosProcesales_PublicacionesEfectosProcesalesPortlet_INSTANCE_qOzzZevqIWbb&amp;p_p_lifecycle=0&amp;p_p_state=normal&amp;_co_com_avanti_efectosProcesales_PublicacionesEfectosProcesalesPortlet_INSTANCE_qOzzZevqIWbb_action=filterCategories&amp;_co_com_avanti_efectosProcesales_PublicacionesEfectosProcesalesPortlet_INSTANCE_qOzzZevqIWbb_tipoCategoria=despacho&amp;_co_com_avanti_efectosProcesales_PublicacionesEfectosProcesalesPortlet_INSTANCE_qOzzZevqIWbb_idDespacho=7848921" TargetMode="External"/><Relationship Id="rId2" Type="http://schemas.openxmlformats.org/officeDocument/2006/relationships/hyperlink" Target="mailto:J01ccvpar@cendoj.ramajudicial.gov.co"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59426e-6b4c-4580-8f29-d7ee981262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F8041042073C64EAFE73BDF6CFF4D52" ma:contentTypeVersion="13" ma:contentTypeDescription="Crear nuevo documento." ma:contentTypeScope="" ma:versionID="b80ea237bebcf9478a7294de77335fc1">
  <xsd:schema xmlns:xsd="http://www.w3.org/2001/XMLSchema" xmlns:xs="http://www.w3.org/2001/XMLSchema" xmlns:p="http://schemas.microsoft.com/office/2006/metadata/properties" xmlns:ns3="5b59426e-6b4c-4580-8f29-d7ee98126241" targetNamespace="http://schemas.microsoft.com/office/2006/metadata/properties" ma:root="true" ma:fieldsID="3e3772ab258ac5e015e9e04a222df3bc" ns3:_="">
    <xsd:import namespace="5b59426e-6b4c-4580-8f29-d7ee9812624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SystemTag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9426e-6b4c-4580-8f29-d7ee98126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E4ACC-63F1-46A5-A8BE-84A7CC433840}">
  <ds:schemaRefs>
    <ds:schemaRef ds:uri="http://schemas.microsoft.com/sharepoint/v3/contenttype/forms"/>
  </ds:schemaRefs>
</ds:datastoreItem>
</file>

<file path=customXml/itemProps2.xml><?xml version="1.0" encoding="utf-8"?>
<ds:datastoreItem xmlns:ds="http://schemas.openxmlformats.org/officeDocument/2006/customXml" ds:itemID="{3B7BB3BA-7979-4CE0-AE15-574DF46DDB87}">
  <ds:schemaRefs>
    <ds:schemaRef ds:uri="http://schemas.microsoft.com/office/2006/metadata/properties"/>
    <ds:schemaRef ds:uri="http://purl.org/dc/elements/1.1/"/>
    <ds:schemaRef ds:uri="http://schemas.microsoft.com/office/2006/documentManagement/types"/>
    <ds:schemaRef ds:uri="5b59426e-6b4c-4580-8f29-d7ee98126241"/>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741DDB6-16BA-480C-ADD6-F11A5D783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9426e-6b4c-4580-8f29-d7ee98126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8096F-40A2-450C-970C-8D5B4F04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01 Civil Circuito - Cesar - Valledupar</dc:creator>
  <cp:keywords/>
  <dc:description/>
  <cp:lastModifiedBy>Eduardo Cubides Bernier</cp:lastModifiedBy>
  <cp:revision>4</cp:revision>
  <cp:lastPrinted>2024-10-29T16:44:00Z</cp:lastPrinted>
  <dcterms:created xsi:type="dcterms:W3CDTF">2024-10-29T17:01:00Z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0x010100BF8041042073C64EAFE73BDF6CFF4D52</vt:lpwstr>
  </property>
</Properties>
</file>